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9125" w14:textId="77777777" w:rsidR="00115C4E" w:rsidRDefault="007F7BB4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SÚHLAS dotknutých osôb so spracúvaním osobných údajov</w:t>
      </w:r>
    </w:p>
    <w:p w14:paraId="120709D1" w14:textId="77777777" w:rsidR="00115C4E" w:rsidRDefault="007F7B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podľa nariadenia EÚ č. 2016/679 (ďalej len „</w:t>
      </w:r>
      <w:r>
        <w:rPr>
          <w:b/>
          <w:color w:val="000000"/>
          <w:sz w:val="24"/>
          <w:szCs w:val="24"/>
        </w:rPr>
        <w:t>GDPR</w:t>
      </w:r>
      <w:r>
        <w:rPr>
          <w:color w:val="000000"/>
          <w:sz w:val="24"/>
          <w:szCs w:val="24"/>
        </w:rPr>
        <w:t>“), čl. 6 ods. 1 písm. a, recitál 43, a iných.</w:t>
      </w:r>
    </w:p>
    <w:tbl>
      <w:tblPr>
        <w:tblStyle w:val="a"/>
        <w:tblW w:w="9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5"/>
        <w:gridCol w:w="3434"/>
      </w:tblGrid>
      <w:tr w:rsidR="00115C4E" w14:paraId="707622C8" w14:textId="77777777">
        <w:tc>
          <w:tcPr>
            <w:tcW w:w="2518" w:type="dxa"/>
          </w:tcPr>
          <w:p w14:paraId="33105471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Informačný systém osobných údajov</w:t>
            </w:r>
          </w:p>
        </w:tc>
        <w:tc>
          <w:tcPr>
            <w:tcW w:w="6699" w:type="dxa"/>
            <w:gridSpan w:val="2"/>
          </w:tcPr>
          <w:p w14:paraId="148451C3" w14:textId="77777777" w:rsidR="00115C4E" w:rsidRDefault="007F7B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  <w:t>Evidencia členov SZCHPH</w:t>
            </w:r>
          </w:p>
          <w:p w14:paraId="3341701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15C4E" w14:paraId="53127A34" w14:textId="77777777">
        <w:tc>
          <w:tcPr>
            <w:tcW w:w="2518" w:type="dxa"/>
            <w:shd w:val="clear" w:color="auto" w:fill="auto"/>
          </w:tcPr>
          <w:p w14:paraId="7F21393B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Prevádzkovateľ</w:t>
            </w:r>
          </w:p>
        </w:tc>
        <w:tc>
          <w:tcPr>
            <w:tcW w:w="3265" w:type="dxa"/>
            <w:shd w:val="clear" w:color="auto" w:fill="auto"/>
          </w:tcPr>
          <w:p w14:paraId="389D7FE6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Slovenský zväz chovateľov poštových holubov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Akademická 952/4, Nitra, 949 01, IČO: 31790852</w:t>
            </w:r>
          </w:p>
        </w:tc>
        <w:tc>
          <w:tcPr>
            <w:tcW w:w="3434" w:type="dxa"/>
            <w:shd w:val="clear" w:color="auto" w:fill="EDEDED"/>
          </w:tcPr>
          <w:p w14:paraId="0D4070F3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Oblastné združenie:</w:t>
            </w:r>
          </w:p>
          <w:p w14:paraId="7C39DE4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15C4E" w14:paraId="2FBB3F35" w14:textId="77777777">
        <w:tc>
          <w:tcPr>
            <w:tcW w:w="2518" w:type="dxa"/>
            <w:shd w:val="clear" w:color="auto" w:fill="auto"/>
          </w:tcPr>
          <w:p w14:paraId="06E70053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Kontaktné údaje zodpovednej osoby</w:t>
            </w:r>
          </w:p>
        </w:tc>
        <w:tc>
          <w:tcPr>
            <w:tcW w:w="3265" w:type="dxa"/>
            <w:tcBorders>
              <w:right w:val="single" w:sz="4" w:space="0" w:color="FFC000"/>
            </w:tcBorders>
            <w:shd w:val="clear" w:color="auto" w:fill="auto"/>
          </w:tcPr>
          <w:p w14:paraId="6704250D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Nie je poverená. Dotknutá osoba môže vo veci ochrany osobných údajov kontaktovať </w:t>
            </w:r>
            <w:hyperlink r:id="rId4">
              <w:r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szchph@postoveholuby.sk</w:t>
              </w:r>
            </w:hyperlink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34" w:type="dxa"/>
            <w:tcBorders>
              <w:left w:val="single" w:sz="4" w:space="0" w:color="FFC000"/>
            </w:tcBorders>
            <w:shd w:val="clear" w:color="auto" w:fill="EDEDED"/>
          </w:tcPr>
          <w:p w14:paraId="250E46B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15C4E" w14:paraId="3E602447" w14:textId="77777777">
        <w:tc>
          <w:tcPr>
            <w:tcW w:w="2518" w:type="dxa"/>
          </w:tcPr>
          <w:p w14:paraId="3D74A999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Účely spracúvania: </w:t>
            </w:r>
          </w:p>
        </w:tc>
        <w:tc>
          <w:tcPr>
            <w:tcW w:w="6699" w:type="dxa"/>
            <w:gridSpan w:val="2"/>
          </w:tcPr>
          <w:p w14:paraId="3F9B2827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Evidencia členov SZCHPH pre zabezpečovanie jeho činnosti.</w:t>
            </w:r>
          </w:p>
        </w:tc>
      </w:tr>
      <w:tr w:rsidR="00115C4E" w14:paraId="669312D6" w14:textId="77777777">
        <w:tc>
          <w:tcPr>
            <w:tcW w:w="2518" w:type="dxa"/>
          </w:tcPr>
          <w:p w14:paraId="095C95E8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Právny základ spracúvania:</w:t>
            </w:r>
          </w:p>
        </w:tc>
        <w:tc>
          <w:tcPr>
            <w:tcW w:w="6699" w:type="dxa"/>
            <w:gridSpan w:val="2"/>
          </w:tcPr>
          <w:p w14:paraId="3FEF9E27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Súhlas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dotknutej osoby (GDPR čl. 6 ods. 1 písm. a).</w:t>
            </w:r>
          </w:p>
        </w:tc>
      </w:tr>
      <w:tr w:rsidR="00115C4E" w14:paraId="74F9A9DE" w14:textId="77777777">
        <w:tc>
          <w:tcPr>
            <w:tcW w:w="2518" w:type="dxa"/>
          </w:tcPr>
          <w:p w14:paraId="33467F53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 akého zdroja sú získavané osobné údaje</w:t>
            </w:r>
          </w:p>
        </w:tc>
        <w:tc>
          <w:tcPr>
            <w:tcW w:w="6699" w:type="dxa"/>
            <w:gridSpan w:val="2"/>
          </w:tcPr>
          <w:p w14:paraId="328F55FD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Priamo od dotknutej osoby.</w:t>
            </w:r>
          </w:p>
          <w:p w14:paraId="3FE2A5A6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Prevádzkovateľ získava osobné údaje okrem iného aj kopírovaním, skenovaním alebo iným zaznamenávaním úradnýc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 dokladov na nosič informácií.</w:t>
            </w:r>
          </w:p>
        </w:tc>
      </w:tr>
      <w:tr w:rsidR="00115C4E" w14:paraId="403307BF" w14:textId="77777777">
        <w:tc>
          <w:tcPr>
            <w:tcW w:w="2518" w:type="dxa"/>
          </w:tcPr>
          <w:p w14:paraId="28F69E50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Kategórie osobných údajov</w:t>
            </w:r>
          </w:p>
        </w:tc>
        <w:tc>
          <w:tcPr>
            <w:tcW w:w="6699" w:type="dxa"/>
            <w:gridSpan w:val="2"/>
          </w:tcPr>
          <w:p w14:paraId="182435DC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Meno, Priezvisko, Interné evidenčné číslo chovateľa, dátum a rok narodenia, Adresa bydliska, Adresa holubníka a katastrálne číslo parcely na ktorom je holubník postavený, GPS súradnice holubníka -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potrebné konkrétne pre výpočet pretekových výsledkov poštových holubov a súčasné zverejnenie týchto výsledkov na webovej stránke. Číslo telefónu - využíva sa pre komunikáciu s členmi aj nečlenmi (náhodný nálezca holuba) pri nahlásení zatúlaného poštového h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oluba. E-mailová adresa</w:t>
            </w:r>
          </w:p>
        </w:tc>
      </w:tr>
      <w:tr w:rsidR="00115C4E" w14:paraId="4A177545" w14:textId="77777777">
        <w:tc>
          <w:tcPr>
            <w:tcW w:w="2518" w:type="dxa"/>
          </w:tcPr>
          <w:p w14:paraId="00BD0787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Súbor spracovateľských operácií s osobnými údajmi.</w:t>
            </w:r>
          </w:p>
          <w:p w14:paraId="6ED6710D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Vykonávajú sa tie, ktoré sú zaškrtnuté.</w:t>
            </w:r>
          </w:p>
        </w:tc>
        <w:tc>
          <w:tcPr>
            <w:tcW w:w="6699" w:type="dxa"/>
            <w:gridSpan w:val="2"/>
          </w:tcPr>
          <w:p w14:paraId="33BBE39B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[x] získavanie, [x] zaznamenávanie, [x] usporadúvanie, [x]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štruktúrovanie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[x] uchovávanie, [x] prepracúvanie alebo zmena, [x] vyhľadávanie,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[x] prehliadanie, [x] využívanie,[x] poskytovanie (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zverejnenie týchto výsledkov na webovej stránke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), [x] preskupovanie alebo kombinovanie, [x] obmedzenie, [x] vymazanie, [x] likvidácia.</w:t>
            </w:r>
          </w:p>
        </w:tc>
      </w:tr>
      <w:tr w:rsidR="00115C4E" w14:paraId="577B4002" w14:textId="77777777">
        <w:tc>
          <w:tcPr>
            <w:tcW w:w="2518" w:type="dxa"/>
          </w:tcPr>
          <w:p w14:paraId="00FAA83E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Príjemcovia alebo kategórie príjemcov</w:t>
            </w:r>
          </w:p>
        </w:tc>
        <w:tc>
          <w:tcPr>
            <w:tcW w:w="6699" w:type="dxa"/>
            <w:gridSpan w:val="2"/>
          </w:tcPr>
          <w:p w14:paraId="2B1513A3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Príjemcovia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alebo kategórie pr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íjemcov.</w:t>
            </w:r>
          </w:p>
          <w:p w14:paraId="629F2822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Sprostredkovateľ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Osobné údaje nie sú poskytované sprostredkovateľom.</w:t>
            </w:r>
          </w:p>
          <w:p w14:paraId="0ED3967B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Ďalší príjemcovia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(kt. osobné údaje ďalej nespracúvajú): IT dodávateľ, web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provider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66409AB0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Pozn.: V zmysle GDPR sa orgán verejnej správy, v prípade ak sú mu osobné údaje poskytnuté, za príjemcu nepovažuje.</w:t>
            </w:r>
          </w:p>
        </w:tc>
      </w:tr>
      <w:tr w:rsidR="00115C4E" w14:paraId="1C8342CB" w14:textId="77777777">
        <w:tc>
          <w:tcPr>
            <w:tcW w:w="2518" w:type="dxa"/>
          </w:tcPr>
          <w:p w14:paraId="2E53600C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Prenos osobných údajov do tretej krajiny</w:t>
            </w:r>
          </w:p>
        </w:tc>
        <w:tc>
          <w:tcPr>
            <w:tcW w:w="6699" w:type="dxa"/>
            <w:gridSpan w:val="2"/>
          </w:tcPr>
          <w:p w14:paraId="4F988599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Neuskutočňuje sa.</w:t>
            </w:r>
          </w:p>
          <w:p w14:paraId="294A253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15C4E" w14:paraId="76958F0A" w14:textId="77777777">
        <w:tc>
          <w:tcPr>
            <w:tcW w:w="2518" w:type="dxa"/>
          </w:tcPr>
          <w:p w14:paraId="72A630F9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Doba uchovávania osobných údajov</w:t>
            </w:r>
          </w:p>
        </w:tc>
        <w:tc>
          <w:tcPr>
            <w:tcW w:w="6699" w:type="dxa"/>
            <w:gridSpan w:val="2"/>
          </w:tcPr>
          <w:p w14:paraId="6CB1A861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 rokov po ukončení spracúvania, ak to regist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ratúrny poriadok prevádzkovateľa nestanovuje inak. </w:t>
            </w:r>
          </w:p>
        </w:tc>
      </w:tr>
      <w:tr w:rsidR="00115C4E" w14:paraId="4EBE219D" w14:textId="77777777">
        <w:tc>
          <w:tcPr>
            <w:tcW w:w="2518" w:type="dxa"/>
          </w:tcPr>
          <w:p w14:paraId="629D71E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Právny nárok dotknutej osoby</w:t>
            </w:r>
          </w:p>
        </w:tc>
        <w:tc>
          <w:tcPr>
            <w:tcW w:w="6699" w:type="dxa"/>
            <w:gridSpan w:val="2"/>
          </w:tcPr>
          <w:p w14:paraId="4D28CF0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Dotknutá osoba má právo požadovať od prevádzkovateľa prístup k jej osobným údajom, právo na ich opravu alebo vymazanie alebo obmedzenie spracúvania, právo namietať voči sprac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úvaniu, ako aj právo na presnosť osobných údajov.</w:t>
            </w:r>
          </w:p>
          <w:p w14:paraId="319B9E15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Dotknutá osoba má právo namietať prípadné automatizované individuálne rozhodovanie ako aj profilovanie.</w:t>
            </w:r>
          </w:p>
          <w:p w14:paraId="3A0C513D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Dotknutá osoba má právo podať sťažnosť dozornému orgánu, a to predovšetkým v členskom štáte svojho pob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ytu. Na Slovensku je to Úrad na ochranu osobných údajov.</w:t>
            </w:r>
          </w:p>
          <w:p w14:paraId="05956130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 prípadoch uvedených v GDPR čl. 17 má dotknutá osoba má právo na vymazanie (právo na „zabudnutie“). </w:t>
            </w:r>
          </w:p>
        </w:tc>
      </w:tr>
      <w:tr w:rsidR="00115C4E" w14:paraId="280290E7" w14:textId="77777777">
        <w:tc>
          <w:tcPr>
            <w:tcW w:w="2518" w:type="dxa"/>
          </w:tcPr>
          <w:p w14:paraId="6F1C6032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Automatizované rozhodovanie,</w:t>
            </w:r>
          </w:p>
          <w:p w14:paraId="2EA3480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teda vopred stanovený postup, ktorý je následne vykonávaný automatizovane. </w:t>
            </w:r>
          </w:p>
        </w:tc>
        <w:tc>
          <w:tcPr>
            <w:tcW w:w="6699" w:type="dxa"/>
            <w:gridSpan w:val="2"/>
          </w:tcPr>
          <w:p w14:paraId="490F746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Prevádzkovateľ pri spracúvaní osobných údajov nevyužíva automatizované rozhodovanie.</w:t>
            </w:r>
          </w:p>
          <w:p w14:paraId="70F2A72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15C4E" w14:paraId="40A37215" w14:textId="77777777">
        <w:tc>
          <w:tcPr>
            <w:tcW w:w="2518" w:type="dxa"/>
          </w:tcPr>
          <w:p w14:paraId="057DC7C3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Profilovanie,</w:t>
            </w:r>
          </w:p>
          <w:p w14:paraId="45652F26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teda sledovanie resp. predvídanie správania</w:t>
            </w:r>
          </w:p>
        </w:tc>
        <w:tc>
          <w:tcPr>
            <w:tcW w:w="6699" w:type="dxa"/>
            <w:gridSpan w:val="2"/>
          </w:tcPr>
          <w:p w14:paraId="55CE9E31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Prevádzkovateľ pri spracúvaní osobn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ých údajov nevyužíva profilovanie.</w:t>
            </w:r>
          </w:p>
          <w:p w14:paraId="7297B26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95C5BAE" w14:textId="77777777" w:rsidR="00115C4E" w:rsidRDefault="007F7B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18"/>
        </w:rPr>
        <w:br/>
        <w:t>Stĺpec F</w:t>
      </w:r>
      <w:r>
        <w:rPr>
          <w:color w:val="000000"/>
          <w:sz w:val="18"/>
          <w:szCs w:val="18"/>
        </w:rPr>
        <w:t xml:space="preserve"> (viď ďalej): Ak dotknutá osoba využíva svoje právo v zmysle GDPR recitál 43 veta 2, teda „možnosť dať samostatný súhlas na jednotlivé spracovateľské operácie“, uvedie to v stĺpci F (ďalej).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>Ak je dotknutou osobou dieťa, ktoré má menej než 16 rokov, takét</w:t>
      </w:r>
      <w:r>
        <w:rPr>
          <w:color w:val="000000"/>
          <w:sz w:val="18"/>
          <w:szCs w:val="18"/>
        </w:rPr>
        <w:t>o spracúvanie je zákonné iba za podmienky a v rozsahu, v akom takýto súhlas vyjadril alebo schválil nositeľ rodičovských práv a povinností (GDPR čl. 8 ods. 1).</w:t>
      </w:r>
      <w:r>
        <w:br w:type="page"/>
      </w:r>
      <w:r>
        <w:rPr>
          <w:b/>
          <w:color w:val="000000"/>
          <w:sz w:val="24"/>
          <w:szCs w:val="24"/>
        </w:rPr>
        <w:lastRenderedPageBreak/>
        <w:t>OZ CHPH:</w:t>
      </w:r>
    </w:p>
    <w:p w14:paraId="47360A10" w14:textId="77777777" w:rsidR="00115C4E" w:rsidRDefault="007F7B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ZO CHPH:</w:t>
      </w:r>
    </w:p>
    <w:p w14:paraId="7F2CD835" w14:textId="77777777" w:rsidR="00115C4E" w:rsidRDefault="00115C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1276"/>
        <w:gridCol w:w="1160"/>
        <w:gridCol w:w="1554"/>
        <w:gridCol w:w="2105"/>
      </w:tblGrid>
      <w:tr w:rsidR="00115C4E" w14:paraId="2CAC28B9" w14:textId="77777777">
        <w:tc>
          <w:tcPr>
            <w:tcW w:w="1242" w:type="dxa"/>
            <w:shd w:val="clear" w:color="auto" w:fill="EDEDED"/>
          </w:tcPr>
          <w:p w14:paraId="766F65A2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030A0"/>
                <w:sz w:val="18"/>
                <w:szCs w:val="18"/>
              </w:rPr>
              <w:t xml:space="preserve">A.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Deň udelenia súhlasu</w:t>
            </w:r>
          </w:p>
        </w:tc>
        <w:tc>
          <w:tcPr>
            <w:tcW w:w="1843" w:type="dxa"/>
            <w:shd w:val="clear" w:color="auto" w:fill="EDEDED"/>
          </w:tcPr>
          <w:p w14:paraId="2A9AE5C6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030A0"/>
                <w:sz w:val="18"/>
                <w:szCs w:val="18"/>
              </w:rPr>
              <w:t xml:space="preserve">B.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Celé meno dotknutej osoby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EDEDED"/>
          </w:tcPr>
          <w:p w14:paraId="136DA264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030A0"/>
                <w:sz w:val="18"/>
                <w:szCs w:val="18"/>
              </w:rPr>
              <w:t xml:space="preserve">C.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Podpis dotknutej osoby</w:t>
            </w:r>
          </w:p>
        </w:tc>
        <w:tc>
          <w:tcPr>
            <w:tcW w:w="1160" w:type="dxa"/>
            <w:tcBorders>
              <w:left w:val="single" w:sz="4" w:space="0" w:color="000000"/>
            </w:tcBorders>
            <w:shd w:val="clear" w:color="auto" w:fill="E2EFD9"/>
          </w:tcPr>
          <w:p w14:paraId="6FFB986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030A0"/>
                <w:sz w:val="18"/>
                <w:szCs w:val="18"/>
              </w:rPr>
              <w:t xml:space="preserve">D.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Deň odvolania súhlasu</w:t>
            </w:r>
          </w:p>
        </w:tc>
        <w:tc>
          <w:tcPr>
            <w:tcW w:w="1554" w:type="dxa"/>
            <w:shd w:val="clear" w:color="auto" w:fill="E2EFD9"/>
          </w:tcPr>
          <w:p w14:paraId="2212FC4B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030A0"/>
                <w:sz w:val="18"/>
                <w:szCs w:val="18"/>
              </w:rPr>
              <w:t xml:space="preserve">E.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Podpis dotknutej osoby</w:t>
            </w:r>
          </w:p>
        </w:tc>
        <w:tc>
          <w:tcPr>
            <w:tcW w:w="2105" w:type="dxa"/>
          </w:tcPr>
          <w:p w14:paraId="4D657E5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7030A0"/>
                <w:sz w:val="22"/>
                <w:szCs w:val="22"/>
              </w:rPr>
              <w:t xml:space="preserve">Stĺpec F. </w:t>
            </w:r>
          </w:p>
          <w:p w14:paraId="49ADD409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(viď vysvetlivku vyššie)</w:t>
            </w:r>
          </w:p>
        </w:tc>
      </w:tr>
      <w:tr w:rsidR="00115C4E" w14:paraId="17FAA0A9" w14:textId="77777777">
        <w:tc>
          <w:tcPr>
            <w:tcW w:w="1242" w:type="dxa"/>
          </w:tcPr>
          <w:p w14:paraId="63A317A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D012D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370083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7BF809B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59972E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AD928B0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5CBDEBCB" w14:textId="77777777">
        <w:tc>
          <w:tcPr>
            <w:tcW w:w="1242" w:type="dxa"/>
          </w:tcPr>
          <w:p w14:paraId="04F23A2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ACC97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EB902D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AAFBA1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281F99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7F50E068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1670B06E" w14:textId="77777777">
        <w:tc>
          <w:tcPr>
            <w:tcW w:w="1242" w:type="dxa"/>
          </w:tcPr>
          <w:p w14:paraId="7D0BA7E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45A7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A7FB7F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0C22B3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3FFDF2D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A219C2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272B08E" w14:textId="77777777">
        <w:tc>
          <w:tcPr>
            <w:tcW w:w="1242" w:type="dxa"/>
          </w:tcPr>
          <w:p w14:paraId="7C2D362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82D62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F5F40C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1444262D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5793BB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6F43A6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0B4FD88F" w14:textId="77777777">
        <w:tc>
          <w:tcPr>
            <w:tcW w:w="1242" w:type="dxa"/>
          </w:tcPr>
          <w:p w14:paraId="44EC179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5109A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FEC9F7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3AF6B5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BB65FF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E8B913E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2278E5A8" w14:textId="77777777">
        <w:tc>
          <w:tcPr>
            <w:tcW w:w="1242" w:type="dxa"/>
          </w:tcPr>
          <w:p w14:paraId="1133A20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DC4D6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2920DE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082B6A0D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4902B2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9D31928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324D641F" w14:textId="77777777">
        <w:tc>
          <w:tcPr>
            <w:tcW w:w="1242" w:type="dxa"/>
          </w:tcPr>
          <w:p w14:paraId="130F148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9274B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194D19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0538AB4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A0E8E9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4B81169D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30D95E66" w14:textId="77777777">
        <w:tc>
          <w:tcPr>
            <w:tcW w:w="1242" w:type="dxa"/>
          </w:tcPr>
          <w:p w14:paraId="5E06BFF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005F1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D4D042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EA5C76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8DF95D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6483D6EE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56AEAEE3" w14:textId="77777777">
        <w:tc>
          <w:tcPr>
            <w:tcW w:w="1242" w:type="dxa"/>
          </w:tcPr>
          <w:p w14:paraId="1E07452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F4915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C782B2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491BE5E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E50E43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104F8BB1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5DFBFEC5" w14:textId="77777777">
        <w:tc>
          <w:tcPr>
            <w:tcW w:w="1242" w:type="dxa"/>
          </w:tcPr>
          <w:p w14:paraId="06780D0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98F28D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49DF4B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AC22D7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656A9A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5B78F2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DDB8E72" w14:textId="77777777">
        <w:tc>
          <w:tcPr>
            <w:tcW w:w="1242" w:type="dxa"/>
          </w:tcPr>
          <w:p w14:paraId="2769B47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3D1E7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CC6578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7019AF6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46A49C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1C9CFE7C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6BDE8B79" w14:textId="77777777">
        <w:tc>
          <w:tcPr>
            <w:tcW w:w="1242" w:type="dxa"/>
          </w:tcPr>
          <w:p w14:paraId="7AF49C7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23F83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FF5640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40ABCB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AF70C2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029A132E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3CA1CCF" w14:textId="77777777">
        <w:tc>
          <w:tcPr>
            <w:tcW w:w="1242" w:type="dxa"/>
          </w:tcPr>
          <w:p w14:paraId="539990E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8C6B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9CBF0F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1FE7D3B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BB24FA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2A58AC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1165D575" w14:textId="77777777">
        <w:tc>
          <w:tcPr>
            <w:tcW w:w="1242" w:type="dxa"/>
          </w:tcPr>
          <w:p w14:paraId="3BBFF83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A2D0C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72FC72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5EF89FE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31B2E3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44C9EBB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AE9AB51" w14:textId="77777777">
        <w:tc>
          <w:tcPr>
            <w:tcW w:w="1242" w:type="dxa"/>
          </w:tcPr>
          <w:p w14:paraId="0ABAB68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F94EC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24F29A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1FE39A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0F6558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53B9C58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5A650E57" w14:textId="77777777">
        <w:tc>
          <w:tcPr>
            <w:tcW w:w="1242" w:type="dxa"/>
          </w:tcPr>
          <w:p w14:paraId="015E29F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7D36B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2A8A44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3AB2498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4BBEEE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18C86205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3D50B5DA" w14:textId="77777777">
        <w:tc>
          <w:tcPr>
            <w:tcW w:w="1242" w:type="dxa"/>
          </w:tcPr>
          <w:p w14:paraId="71E4061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CB263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38678F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48DBFCF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A846A0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04E416F0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6F615BE4" w14:textId="77777777">
        <w:tc>
          <w:tcPr>
            <w:tcW w:w="1242" w:type="dxa"/>
          </w:tcPr>
          <w:p w14:paraId="5C5D3CA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ED491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D1A7A9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0BDE786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0BEF1E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6853BC08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E61C4D8" w14:textId="77777777">
        <w:tc>
          <w:tcPr>
            <w:tcW w:w="1242" w:type="dxa"/>
          </w:tcPr>
          <w:p w14:paraId="050F23A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D69D3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45B57D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F45F12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9405BE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5126963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699753AE" w14:textId="77777777">
        <w:tc>
          <w:tcPr>
            <w:tcW w:w="1242" w:type="dxa"/>
          </w:tcPr>
          <w:p w14:paraId="17C9700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DC9DE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BA2987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47BEBB4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B2394A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1F0A4F77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607DED04" w14:textId="77777777">
        <w:tc>
          <w:tcPr>
            <w:tcW w:w="1242" w:type="dxa"/>
          </w:tcPr>
          <w:p w14:paraId="6D72370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B66C0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E5A0F1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4001F66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657338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7A606E8C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62BB7A3A" w14:textId="77777777">
        <w:tc>
          <w:tcPr>
            <w:tcW w:w="1242" w:type="dxa"/>
          </w:tcPr>
          <w:p w14:paraId="59FA8B8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C82C3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954EFD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5A826F1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8ED7B1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998B744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13C9076C" w14:textId="77777777">
        <w:tc>
          <w:tcPr>
            <w:tcW w:w="1242" w:type="dxa"/>
          </w:tcPr>
          <w:p w14:paraId="4D4CEAB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D4908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67B920B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4428397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63133D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89DAB7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59CDF73" w14:textId="77777777">
        <w:tc>
          <w:tcPr>
            <w:tcW w:w="1242" w:type="dxa"/>
          </w:tcPr>
          <w:p w14:paraId="222E7D5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C75C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638E81E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D1B0AA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175AE2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5AA6A1D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17CE2AEB" w14:textId="77777777">
        <w:tc>
          <w:tcPr>
            <w:tcW w:w="1242" w:type="dxa"/>
          </w:tcPr>
          <w:p w14:paraId="2E3506C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5215D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F1D14F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59B9966D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FCCBFD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CE9938C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9100150" w14:textId="77777777">
        <w:tc>
          <w:tcPr>
            <w:tcW w:w="1242" w:type="dxa"/>
          </w:tcPr>
          <w:p w14:paraId="5B5130A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C4EBE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19B10A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54DB9E2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85022A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054F2A22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334ECD83" w14:textId="77777777">
        <w:tc>
          <w:tcPr>
            <w:tcW w:w="1242" w:type="dxa"/>
          </w:tcPr>
          <w:p w14:paraId="060F454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E1D89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D3ECEE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D93662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AC2CCE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E3B483B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34D78D39" w14:textId="77777777">
        <w:tc>
          <w:tcPr>
            <w:tcW w:w="1242" w:type="dxa"/>
          </w:tcPr>
          <w:p w14:paraId="712ED86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30E20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75AFA2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083AC5E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1C77A7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6CB347D4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0D0E5570" w14:textId="77777777">
        <w:tc>
          <w:tcPr>
            <w:tcW w:w="1242" w:type="dxa"/>
          </w:tcPr>
          <w:p w14:paraId="4C518B4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58751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F90AE7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5C823DE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B8EDBD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02944456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24A6A906" w14:textId="77777777">
        <w:tc>
          <w:tcPr>
            <w:tcW w:w="1242" w:type="dxa"/>
          </w:tcPr>
          <w:p w14:paraId="79F0540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44CB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28F5A8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0919FC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DAC476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653B07C9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56AEAC0D" w14:textId="77777777">
        <w:tc>
          <w:tcPr>
            <w:tcW w:w="1242" w:type="dxa"/>
          </w:tcPr>
          <w:p w14:paraId="28AF207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7CAA60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6A11379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C74C05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603394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54B8F57D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0CBE218F" w14:textId="77777777">
        <w:tc>
          <w:tcPr>
            <w:tcW w:w="1242" w:type="dxa"/>
          </w:tcPr>
          <w:p w14:paraId="060B614B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A0234E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37755D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1425896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F14FBE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63108B55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3C8C2E97" w14:textId="77777777">
        <w:tc>
          <w:tcPr>
            <w:tcW w:w="1242" w:type="dxa"/>
          </w:tcPr>
          <w:p w14:paraId="751A3114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D9CD12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69CE84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6C88DE1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9BCE57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EBB8FE6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273B6412" w14:textId="77777777">
        <w:tc>
          <w:tcPr>
            <w:tcW w:w="1242" w:type="dxa"/>
          </w:tcPr>
          <w:p w14:paraId="68E42DF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C572FF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5D94E91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CA7F7C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2D964B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28FA592A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4C96F178" w14:textId="77777777">
        <w:tc>
          <w:tcPr>
            <w:tcW w:w="1242" w:type="dxa"/>
          </w:tcPr>
          <w:p w14:paraId="2C7AC8C7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7543A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6B10A7A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0EBB5C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DA94366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18B6B0F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  <w:tr w:rsidR="00115C4E" w14:paraId="0CAB39C1" w14:textId="77777777">
        <w:tc>
          <w:tcPr>
            <w:tcW w:w="1242" w:type="dxa"/>
          </w:tcPr>
          <w:p w14:paraId="55BA6C53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7030A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A7CE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7F76298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</w:tcBorders>
          </w:tcPr>
          <w:p w14:paraId="288E3A9C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36B40E5" w14:textId="77777777" w:rsidR="00115C4E" w:rsidRDefault="0011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</w:tcPr>
          <w:p w14:paraId="74A5834E" w14:textId="77777777" w:rsidR="00115C4E" w:rsidRDefault="007F7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</w:tr>
    </w:tbl>
    <w:p w14:paraId="1FD362AE" w14:textId="77777777" w:rsidR="00115C4E" w:rsidRDefault="007F7B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            </w:t>
      </w:r>
    </w:p>
    <w:sectPr w:rsidR="00115C4E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4E"/>
    <w:rsid w:val="00115C4E"/>
    <w:rsid w:val="007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35E0"/>
  <w15:docId w15:val="{B2C6BFD9-1450-433B-8868-59E7D284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chph@postoveholub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celestin.stehura</dc:creator>
  <cp:lastModifiedBy>celestin.stehura</cp:lastModifiedBy>
  <cp:revision>2</cp:revision>
  <dcterms:created xsi:type="dcterms:W3CDTF">2021-05-02T06:36:00Z</dcterms:created>
  <dcterms:modified xsi:type="dcterms:W3CDTF">2021-05-02T06:36:00Z</dcterms:modified>
</cp:coreProperties>
</file>