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88" w:rsidRPr="00AE2EBB" w:rsidRDefault="004C6088" w:rsidP="004C6088">
      <w:pPr>
        <w:spacing w:after="0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AE2EBB">
        <w:rPr>
          <w:rFonts w:ascii="Arial Narrow" w:hAnsi="Arial Narrow"/>
          <w:b/>
          <w:sz w:val="28"/>
          <w:szCs w:val="28"/>
          <w:u w:val="single"/>
        </w:rPr>
        <w:t xml:space="preserve">Oblastné </w:t>
      </w:r>
      <w:r w:rsidRPr="00AE2EBB">
        <w:rPr>
          <w:rFonts w:ascii="Arial Narrow" w:hAnsi="Arial Narrow" w:cs="Times New Roman"/>
          <w:b/>
          <w:sz w:val="28"/>
          <w:szCs w:val="28"/>
          <w:u w:val="single"/>
        </w:rPr>
        <w:t xml:space="preserve">združenie </w:t>
      </w:r>
      <w:r w:rsidR="00AE2EBB" w:rsidRPr="00AE2EBB">
        <w:rPr>
          <w:rFonts w:ascii="Arial Narrow" w:hAnsi="Arial Narrow" w:cs="Times New Roman"/>
          <w:b/>
          <w:sz w:val="28"/>
          <w:szCs w:val="28"/>
          <w:u w:val="single"/>
        </w:rPr>
        <w:t>chovateľov poštových holubov</w:t>
      </w:r>
      <w:r w:rsidRPr="00AE2EBB">
        <w:rPr>
          <w:rFonts w:ascii="Arial Narrow" w:hAnsi="Arial Narrow" w:cs="Times New Roman"/>
          <w:b/>
          <w:sz w:val="28"/>
          <w:szCs w:val="28"/>
          <w:u w:val="single"/>
        </w:rPr>
        <w:t xml:space="preserve"> Čadca  </w:t>
      </w:r>
    </w:p>
    <w:p w:rsidR="00C20118" w:rsidRPr="00AE2EBB" w:rsidRDefault="004C6088" w:rsidP="004C6088">
      <w:pPr>
        <w:spacing w:after="0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proofErr w:type="spellStart"/>
      <w:r w:rsidRPr="00AE2EBB">
        <w:rPr>
          <w:rFonts w:ascii="Arial Narrow" w:hAnsi="Arial Narrow" w:cs="Times New Roman"/>
          <w:b/>
          <w:sz w:val="28"/>
          <w:szCs w:val="28"/>
          <w:u w:val="single"/>
        </w:rPr>
        <w:t>Čadečka</w:t>
      </w:r>
      <w:proofErr w:type="spellEnd"/>
      <w:r w:rsidRPr="00AE2EBB">
        <w:rPr>
          <w:rFonts w:ascii="Arial Narrow" w:hAnsi="Arial Narrow" w:cs="Times New Roman"/>
          <w:b/>
          <w:sz w:val="28"/>
          <w:szCs w:val="28"/>
          <w:u w:val="single"/>
        </w:rPr>
        <w:t xml:space="preserve"> č. 1</w:t>
      </w:r>
      <w:r w:rsidR="00AE2EBB" w:rsidRPr="00AE2EBB">
        <w:rPr>
          <w:rFonts w:ascii="Arial Narrow" w:hAnsi="Arial Narrow" w:cs="Times New Roman"/>
          <w:b/>
          <w:sz w:val="28"/>
          <w:szCs w:val="28"/>
          <w:u w:val="single"/>
        </w:rPr>
        <w:t>5</w:t>
      </w:r>
      <w:r w:rsidRPr="00AE2EBB">
        <w:rPr>
          <w:rFonts w:ascii="Arial Narrow" w:hAnsi="Arial Narrow" w:cs="Times New Roman"/>
          <w:b/>
          <w:sz w:val="28"/>
          <w:szCs w:val="28"/>
          <w:u w:val="single"/>
        </w:rPr>
        <w:t>4</w:t>
      </w:r>
      <w:r w:rsidR="00AE2EBB" w:rsidRPr="00AE2EBB">
        <w:rPr>
          <w:rFonts w:ascii="Arial Narrow" w:hAnsi="Arial Narrow" w:cs="Times New Roman"/>
          <w:b/>
          <w:sz w:val="28"/>
          <w:szCs w:val="28"/>
          <w:u w:val="single"/>
        </w:rPr>
        <w:t>0</w:t>
      </w:r>
      <w:r w:rsidRPr="00AE2EBB">
        <w:rPr>
          <w:rFonts w:ascii="Arial Narrow" w:hAnsi="Arial Narrow" w:cs="Times New Roman"/>
          <w:b/>
          <w:sz w:val="28"/>
          <w:szCs w:val="28"/>
          <w:u w:val="single"/>
        </w:rPr>
        <w:t>, 022 01 Čadca</w:t>
      </w:r>
    </w:p>
    <w:p w:rsidR="004C6088" w:rsidRPr="004C6088" w:rsidRDefault="004C6088" w:rsidP="00D177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628" w:rsidRPr="00560394" w:rsidRDefault="004C6088" w:rsidP="00737628">
      <w:pPr>
        <w:spacing w:after="0" w:line="240" w:lineRule="auto"/>
        <w:ind w:left="5664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  <w:r w:rsidR="00AE2EBB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</w:t>
      </w:r>
      <w:r w:rsidR="0073762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Ľubomír</w:t>
      </w:r>
      <w:r w:rsidR="00737628" w:rsidRPr="00560394"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 w:rsidR="00737628">
        <w:rPr>
          <w:rFonts w:ascii="Arial Narrow" w:hAnsi="Arial Narrow"/>
          <w:sz w:val="24"/>
          <w:szCs w:val="24"/>
        </w:rPr>
        <w:t>Janský</w:t>
      </w:r>
      <w:proofErr w:type="spellEnd"/>
      <w:r w:rsidR="00737628">
        <w:rPr>
          <w:rFonts w:ascii="Arial Narrow" w:hAnsi="Arial Narrow"/>
          <w:sz w:val="24"/>
          <w:szCs w:val="24"/>
        </w:rPr>
        <w:t xml:space="preserve"> </w:t>
      </w:r>
    </w:p>
    <w:p w:rsidR="00737628" w:rsidRPr="00DA6F84" w:rsidRDefault="00737628" w:rsidP="00737628">
      <w:pPr>
        <w:spacing w:after="0" w:line="240" w:lineRule="auto"/>
        <w:ind w:left="357"/>
        <w:jc w:val="both"/>
        <w:rPr>
          <w:rFonts w:ascii="Arial Narrow" w:hAnsi="Arial Narrow"/>
          <w:sz w:val="24"/>
          <w:szCs w:val="24"/>
        </w:rPr>
      </w:pPr>
      <w:r w:rsidRPr="00560394">
        <w:rPr>
          <w:rFonts w:ascii="Arial Narrow" w:hAnsi="Arial Narrow"/>
          <w:color w:val="FF0000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 Narrow" w:hAnsi="Arial Narrow"/>
          <w:color w:val="FF0000"/>
          <w:sz w:val="24"/>
          <w:szCs w:val="24"/>
        </w:rPr>
        <w:t xml:space="preserve">              </w:t>
      </w:r>
      <w:r w:rsidRPr="00DA6F84">
        <w:rPr>
          <w:rFonts w:ascii="Arial Narrow" w:hAnsi="Arial Narrow"/>
          <w:sz w:val="24"/>
          <w:szCs w:val="24"/>
        </w:rPr>
        <w:t>Skalité 339</w:t>
      </w:r>
    </w:p>
    <w:p w:rsidR="00737628" w:rsidRPr="00DA6F84" w:rsidRDefault="00737628" w:rsidP="00737628">
      <w:pPr>
        <w:spacing w:after="0" w:line="240" w:lineRule="auto"/>
        <w:ind w:left="357"/>
        <w:jc w:val="both"/>
        <w:rPr>
          <w:rFonts w:ascii="Arial Narrow" w:hAnsi="Arial Narrow"/>
          <w:sz w:val="24"/>
          <w:szCs w:val="24"/>
        </w:rPr>
      </w:pPr>
      <w:r w:rsidRPr="00DA6F8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023 14 Skalité</w:t>
      </w:r>
    </w:p>
    <w:p w:rsidR="004C6088" w:rsidRPr="00560394" w:rsidRDefault="004C6088" w:rsidP="00737628">
      <w:pPr>
        <w:spacing w:after="0" w:line="240" w:lineRule="auto"/>
        <w:ind w:left="357"/>
        <w:jc w:val="both"/>
        <w:rPr>
          <w:rFonts w:ascii="Arial Narrow" w:hAnsi="Arial Narrow"/>
          <w:color w:val="FF0000"/>
          <w:sz w:val="24"/>
          <w:szCs w:val="24"/>
        </w:rPr>
      </w:pPr>
    </w:p>
    <w:p w:rsidR="00E935DB" w:rsidRDefault="00E935DB" w:rsidP="00A16560">
      <w:pPr>
        <w:spacing w:after="0"/>
        <w:ind w:left="357"/>
        <w:jc w:val="both"/>
        <w:rPr>
          <w:rFonts w:ascii="Arial Narrow" w:hAnsi="Arial Narrow"/>
        </w:rPr>
      </w:pPr>
    </w:p>
    <w:p w:rsidR="00A16560" w:rsidRPr="00E935DB" w:rsidRDefault="00CF4532" w:rsidP="00A16560">
      <w:pPr>
        <w:spacing w:after="0"/>
        <w:ind w:left="357"/>
        <w:jc w:val="both"/>
        <w:rPr>
          <w:rFonts w:ascii="Arial Narrow" w:hAnsi="Arial Narrow"/>
        </w:rPr>
      </w:pPr>
      <w:r w:rsidRPr="00E935DB">
        <w:rPr>
          <w:rFonts w:ascii="Arial Narrow" w:hAnsi="Arial Narrow"/>
        </w:rPr>
        <w:t xml:space="preserve">Vec </w:t>
      </w:r>
    </w:p>
    <w:p w:rsidR="004C6088" w:rsidRPr="00E935DB" w:rsidRDefault="009E1322" w:rsidP="00A16560">
      <w:pPr>
        <w:spacing w:after="0"/>
        <w:ind w:left="357"/>
        <w:jc w:val="both"/>
        <w:rPr>
          <w:rFonts w:ascii="Arial Narrow" w:hAnsi="Arial Narrow"/>
          <w:b/>
        </w:rPr>
      </w:pPr>
      <w:r w:rsidRPr="00E935DB">
        <w:rPr>
          <w:rFonts w:ascii="Arial Narrow" w:hAnsi="Arial Narrow"/>
          <w:b/>
        </w:rPr>
        <w:t>Vyjadrenie Výboru OZ CHPH Čadca</w:t>
      </w:r>
    </w:p>
    <w:p w:rsidR="00A16560" w:rsidRPr="00E935DB" w:rsidRDefault="00A16560" w:rsidP="00A16560">
      <w:pPr>
        <w:spacing w:after="0" w:line="240" w:lineRule="auto"/>
        <w:ind w:left="357"/>
        <w:jc w:val="both"/>
        <w:rPr>
          <w:rFonts w:ascii="Arial Narrow" w:hAnsi="Arial Narrow"/>
          <w:b/>
        </w:rPr>
      </w:pPr>
    </w:p>
    <w:p w:rsidR="00A16560" w:rsidRPr="00E935DB" w:rsidRDefault="00A16560" w:rsidP="00A16560">
      <w:pPr>
        <w:spacing w:after="0" w:line="240" w:lineRule="auto"/>
        <w:ind w:left="357"/>
        <w:jc w:val="both"/>
        <w:rPr>
          <w:rFonts w:ascii="Arial Narrow" w:hAnsi="Arial Narrow"/>
          <w:b/>
        </w:rPr>
      </w:pPr>
    </w:p>
    <w:p w:rsidR="009E1322" w:rsidRDefault="009E1322" w:rsidP="00E468D3">
      <w:pPr>
        <w:spacing w:after="0"/>
        <w:ind w:left="357" w:firstLine="6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Výbor OZ CHPH Čadca zasiela </w:t>
      </w:r>
      <w:r w:rsidR="00737628">
        <w:rPr>
          <w:rFonts w:ascii="Arial Narrow" w:hAnsi="Arial Narrow"/>
        </w:rPr>
        <w:t xml:space="preserve">vyjadrenie k bodom predneseným </w:t>
      </w:r>
      <w:r w:rsidR="00D61197">
        <w:rPr>
          <w:rFonts w:ascii="Arial Narrow" w:hAnsi="Arial Narrow"/>
        </w:rPr>
        <w:t xml:space="preserve">p. Ľubomírom </w:t>
      </w:r>
      <w:proofErr w:type="spellStart"/>
      <w:r w:rsidR="00D61197">
        <w:rPr>
          <w:rFonts w:ascii="Arial Narrow" w:hAnsi="Arial Narrow"/>
        </w:rPr>
        <w:t>Janským</w:t>
      </w:r>
      <w:proofErr w:type="spellEnd"/>
      <w:r w:rsidR="00436C67">
        <w:rPr>
          <w:rFonts w:ascii="Arial Narrow" w:hAnsi="Arial Narrow"/>
        </w:rPr>
        <w:t>,</w:t>
      </w:r>
      <w:r w:rsidR="00D61197">
        <w:rPr>
          <w:rFonts w:ascii="Arial Narrow" w:hAnsi="Arial Narrow"/>
        </w:rPr>
        <w:t xml:space="preserve"> </w:t>
      </w:r>
      <w:r w:rsidR="00737628">
        <w:rPr>
          <w:rFonts w:ascii="Arial Narrow" w:hAnsi="Arial Narrow"/>
        </w:rPr>
        <w:t>k</w:t>
      </w:r>
      <w:r w:rsidR="00737628">
        <w:rPr>
          <w:rFonts w:ascii="Arial Narrow" w:eastAsia="Times New Roman" w:hAnsi="Arial Narrow" w:cs="Times New Roman"/>
          <w:color w:val="000000"/>
          <w:lang w:eastAsia="sk-SK"/>
        </w:rPr>
        <w:t xml:space="preserve"> chodu a činnosti v OZ CHPH Čadca</w:t>
      </w:r>
      <w:r w:rsidR="00436C67">
        <w:rPr>
          <w:rFonts w:ascii="Arial Narrow" w:eastAsia="Times New Roman" w:hAnsi="Arial Narrow" w:cs="Times New Roman"/>
          <w:color w:val="000000"/>
          <w:lang w:eastAsia="sk-SK"/>
        </w:rPr>
        <w:t>,</w:t>
      </w:r>
      <w:r w:rsidR="00737628">
        <w:rPr>
          <w:rFonts w:ascii="Arial Narrow" w:hAnsi="Arial Narrow"/>
        </w:rPr>
        <w:t xml:space="preserve"> na schôdzi </w:t>
      </w:r>
      <w:r w:rsidR="002917F0">
        <w:rPr>
          <w:rFonts w:ascii="Arial Narrow" w:hAnsi="Arial Narrow"/>
        </w:rPr>
        <w:t>oblastného v</w:t>
      </w:r>
      <w:r w:rsidR="00737628">
        <w:rPr>
          <w:rFonts w:ascii="Arial Narrow" w:hAnsi="Arial Narrow"/>
        </w:rPr>
        <w:t xml:space="preserve">ýboru </w:t>
      </w:r>
      <w:r w:rsidR="002917F0">
        <w:rPr>
          <w:rFonts w:ascii="Arial Narrow" w:hAnsi="Arial Narrow"/>
        </w:rPr>
        <w:t>Čadca dňa 13.07.2024.</w:t>
      </w:r>
    </w:p>
    <w:p w:rsidR="002917F0" w:rsidRDefault="002917F0" w:rsidP="002917F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:rsidR="002917F0" w:rsidRPr="00CF4AEF" w:rsidRDefault="002917F0" w:rsidP="002917F0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>Nie sú kamerové záznamy z vypúšťania holubov z jednotlivých pretekov organizovaných oblastným združením, napriek tomu, že to bolo schválené na konferenciách OZ CHPH Čadca.</w:t>
      </w:r>
    </w:p>
    <w:p w:rsidR="002917F0" w:rsidRDefault="002917F0" w:rsidP="002917F0">
      <w:pPr>
        <w:shd w:val="clear" w:color="auto" w:fill="FFFFFF"/>
        <w:spacing w:after="0" w:line="240" w:lineRule="auto"/>
        <w:ind w:left="709" w:hanging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        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Vyjadrenie 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>v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>ýboru: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Záznamy z vypustenia holubov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nakamerované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sprievodcom boli následne zaslané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výcvikárom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správcovi stránky</w:t>
      </w:r>
      <w:r w:rsidR="00D61197">
        <w:rPr>
          <w:rFonts w:ascii="Arial Narrow" w:eastAsia="Times New Roman" w:hAnsi="Arial Narrow" w:cs="Times New Roman"/>
          <w:color w:val="000000"/>
          <w:lang w:eastAsia="sk-SK"/>
        </w:rPr>
        <w:t xml:space="preserve">, na </w:t>
      </w:r>
      <w:proofErr w:type="spellStart"/>
      <w:r w:rsidR="00D61197">
        <w:rPr>
          <w:rFonts w:ascii="Arial Narrow" w:eastAsia="Times New Roman" w:hAnsi="Arial Narrow" w:cs="Times New Roman"/>
          <w:color w:val="000000"/>
          <w:lang w:eastAsia="sk-SK"/>
        </w:rPr>
        <w:t>MyPigeons</w:t>
      </w:r>
      <w:proofErr w:type="spellEnd"/>
      <w:r w:rsidR="00D61197">
        <w:rPr>
          <w:rFonts w:ascii="Arial Narrow" w:eastAsia="Times New Roman" w:hAnsi="Arial Narrow" w:cs="Times New Roman"/>
          <w:color w:val="000000"/>
          <w:lang w:eastAsia="sk-SK"/>
        </w:rPr>
        <w:t xml:space="preserve"> a YouTube – </w:t>
      </w:r>
      <w:proofErr w:type="spellStart"/>
      <w:r w:rsidR="00D61197">
        <w:rPr>
          <w:rFonts w:ascii="Arial Narrow" w:eastAsia="Times New Roman" w:hAnsi="Arial Narrow" w:cs="Times New Roman"/>
          <w:color w:val="000000"/>
          <w:lang w:eastAsia="sk-SK"/>
        </w:rPr>
        <w:t>link</w:t>
      </w:r>
      <w:proofErr w:type="spellEnd"/>
      <w:r w:rsidR="00D61197">
        <w:rPr>
          <w:rFonts w:ascii="Arial Narrow" w:eastAsia="Times New Roman" w:hAnsi="Arial Narrow" w:cs="Times New Roman"/>
          <w:color w:val="000000"/>
          <w:lang w:eastAsia="sk-SK"/>
        </w:rPr>
        <w:t xml:space="preserve"> je na stránke OZ CHPH Čadca</w:t>
      </w:r>
      <w:r w:rsidR="00671C97">
        <w:rPr>
          <w:rFonts w:ascii="Arial Narrow" w:eastAsia="Times New Roman" w:hAnsi="Arial Narrow" w:cs="Times New Roman"/>
          <w:color w:val="000000"/>
          <w:lang w:eastAsia="sk-SK"/>
        </w:rPr>
        <w:t xml:space="preserve">. Výbor oblastného združenia v súčasnosti vykonáva činnosti súvisiace so zakúpením kamery do chodby auta a dvoch kamier po bokoch auta. </w:t>
      </w:r>
    </w:p>
    <w:p w:rsidR="00D61197" w:rsidRPr="002917F0" w:rsidRDefault="00D61197" w:rsidP="002917F0">
      <w:pPr>
        <w:shd w:val="clear" w:color="auto" w:fill="FFFFFF"/>
        <w:spacing w:after="0" w:line="240" w:lineRule="auto"/>
        <w:ind w:left="709" w:hanging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2917F0" w:rsidRPr="00CF4AEF" w:rsidRDefault="002917F0" w:rsidP="002917F0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>Nebolo vykonané vyčistenie a vydezinfikovanie prepravných boxov na pretekové sezóny 2021 až 2024.</w:t>
      </w:r>
    </w:p>
    <w:p w:rsidR="00436C67" w:rsidRDefault="00D61197" w:rsidP="00D61197">
      <w:pPr>
        <w:shd w:val="clear" w:color="auto" w:fill="FFFFFF"/>
        <w:spacing w:after="0" w:line="240" w:lineRule="auto"/>
        <w:ind w:left="709" w:hanging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        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Vyjadrenie 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>v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>ýboru: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Všetky prepravné boxy nachádzajúce sa v aute a vozíku pred každou pretekovou sezónou vyčistil a vydezinfikoval Mgr. Rudolf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Výrobík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. Zároveň boli vykonané opravy na nahlásených poškodených boxoch. </w:t>
      </w:r>
      <w:r w:rsidR="00436C67">
        <w:rPr>
          <w:rFonts w:ascii="Arial Narrow" w:eastAsia="Times New Roman" w:hAnsi="Arial Narrow" w:cs="Times New Roman"/>
          <w:color w:val="000000"/>
          <w:lang w:eastAsia="sk-SK"/>
        </w:rPr>
        <w:t xml:space="preserve">Za vyčistenie a vydezinfikovanie náhradných prepravných boxov, ktoré neboli </w:t>
      </w:r>
      <w:r w:rsidR="00A52027">
        <w:rPr>
          <w:rFonts w:ascii="Arial Narrow" w:eastAsia="Times New Roman" w:hAnsi="Arial Narrow" w:cs="Times New Roman"/>
          <w:color w:val="000000"/>
          <w:lang w:eastAsia="sk-SK"/>
        </w:rPr>
        <w:t>v</w:t>
      </w:r>
      <w:r w:rsidR="00436C67">
        <w:rPr>
          <w:rFonts w:ascii="Arial Narrow" w:eastAsia="Times New Roman" w:hAnsi="Arial Narrow" w:cs="Times New Roman"/>
          <w:color w:val="000000"/>
          <w:lang w:eastAsia="sk-SK"/>
        </w:rPr>
        <w:t> aute zodpovedajú jednotlivé základné organizácie.</w:t>
      </w:r>
    </w:p>
    <w:p w:rsidR="00D61197" w:rsidRPr="00D61197" w:rsidRDefault="00436C67" w:rsidP="00D61197">
      <w:pPr>
        <w:shd w:val="clear" w:color="auto" w:fill="FFFFFF"/>
        <w:spacing w:after="0" w:line="240" w:lineRule="auto"/>
        <w:ind w:left="709" w:hanging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D61197">
        <w:rPr>
          <w:rFonts w:ascii="Arial Narrow" w:eastAsia="Times New Roman" w:hAnsi="Arial Narrow" w:cs="Times New Roman"/>
          <w:color w:val="000000"/>
          <w:lang w:eastAsia="sk-SK"/>
        </w:rPr>
        <w:t xml:space="preserve">  </w:t>
      </w:r>
    </w:p>
    <w:p w:rsidR="002917F0" w:rsidRPr="00CF4AEF" w:rsidRDefault="002917F0" w:rsidP="002917F0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Nezhodujú sa údaje z protokolu o štarte holubov so skutočnosťou z pretekov Kolín, kde bol uvedený ako sprievodca p. Jozef </w:t>
      </w:r>
      <w:proofErr w:type="spellStart"/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>Gomola</w:t>
      </w:r>
      <w:proofErr w:type="spellEnd"/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>.</w:t>
      </w:r>
    </w:p>
    <w:p w:rsidR="00436C67" w:rsidRDefault="00436C67" w:rsidP="00436C67">
      <w:pPr>
        <w:shd w:val="clear" w:color="auto" w:fill="FFFFFF"/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Vyjadrenie 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>v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>ýboru: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V protokole bol uvedený na preteky Kolín ako sprievodca p. Jozef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Gomola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. Z dôvodu zhoršenia zdravotného stavu vodiča (necítil sa na prepravu holubov sám), bol povolaný druhý vodič. Na základe tejto skutočnosti </w:t>
      </w:r>
      <w:r w:rsidR="00671C97">
        <w:rPr>
          <w:rFonts w:ascii="Arial Narrow" w:eastAsia="Times New Roman" w:hAnsi="Arial Narrow" w:cs="Times New Roman"/>
          <w:color w:val="000000"/>
          <w:lang w:eastAsia="sk-SK"/>
        </w:rPr>
        <w:t>dohodnutý sprievodca ostal doma a meno sprievodcu v protokole ostalo nezmenené.</w:t>
      </w:r>
    </w:p>
    <w:p w:rsidR="00671C97" w:rsidRPr="00436C67" w:rsidRDefault="00671C97" w:rsidP="00436C67">
      <w:pPr>
        <w:shd w:val="clear" w:color="auto" w:fill="FFFFFF"/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2917F0" w:rsidRPr="00CF4AEF" w:rsidRDefault="002917F0" w:rsidP="002917F0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>Podozrenie, že pri otváraní hodín z pretekov zo dňa 02.06.2024 nebol v ZO CHPH Čierne dostatočný počet chovateľov.</w:t>
      </w:r>
    </w:p>
    <w:p w:rsidR="00671C97" w:rsidRDefault="00671C97" w:rsidP="00671C97">
      <w:pPr>
        <w:shd w:val="clear" w:color="auto" w:fill="FFFFFF"/>
        <w:spacing w:after="0" w:line="240" w:lineRule="auto"/>
        <w:ind w:left="709" w:hanging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        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Vyjadrenie 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>v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>ýboru: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Po upozornení na túto skutočnosť výcvikár OZ CHPH Čadca prekontroloval pretekovú dokumentáciu a pochybenia nenašiel.</w:t>
      </w:r>
      <w:r w:rsidR="00E935DB">
        <w:rPr>
          <w:rFonts w:ascii="Arial Narrow" w:eastAsia="Times New Roman" w:hAnsi="Arial Narrow" w:cs="Times New Roman"/>
          <w:color w:val="000000"/>
          <w:lang w:eastAsia="sk-SK"/>
        </w:rPr>
        <w:t xml:space="preserve"> S týmto podozrením z porušenia pretekového poriadku nesúhlasili ani prítomní členovia ZO CHPH Čierne. </w:t>
      </w:r>
    </w:p>
    <w:p w:rsidR="00671C97" w:rsidRPr="00CF4AEF" w:rsidRDefault="00671C97" w:rsidP="00671C97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bookmarkStart w:id="0" w:name="_GoBack"/>
    </w:p>
    <w:p w:rsidR="002917F0" w:rsidRPr="00CF4AEF" w:rsidRDefault="002917F0" w:rsidP="002917F0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CF4AEF">
        <w:rPr>
          <w:rFonts w:ascii="Arial Narrow" w:eastAsia="Times New Roman" w:hAnsi="Arial Narrow" w:cs="Times New Roman"/>
          <w:b/>
          <w:color w:val="000000"/>
          <w:lang w:eastAsia="sk-SK"/>
        </w:rPr>
        <w:t>Na stránke OZ CHPH Čadca nie sú uvedené výsledky hospodárenia oblastného združenia.</w:t>
      </w:r>
    </w:p>
    <w:bookmarkEnd w:id="0"/>
    <w:p w:rsidR="002917F0" w:rsidRDefault="00551D29" w:rsidP="00551D29">
      <w:pPr>
        <w:spacing w:after="0"/>
        <w:ind w:left="709" w:hanging="709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        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Vyjadrenie 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>v</w:t>
      </w:r>
      <w:r w:rsidRPr="002917F0">
        <w:rPr>
          <w:rFonts w:ascii="Arial Narrow" w:eastAsia="Times New Roman" w:hAnsi="Arial Narrow" w:cs="Times New Roman"/>
          <w:b/>
          <w:color w:val="000000"/>
          <w:lang w:eastAsia="sk-SK"/>
        </w:rPr>
        <w:t>ýboru:</w:t>
      </w:r>
      <w:r>
        <w:rPr>
          <w:rFonts w:ascii="Arial Narrow" w:eastAsia="Times New Roman" w:hAnsi="Arial Narrow" w:cs="Times New Roman"/>
          <w:b/>
          <w:color w:val="000000"/>
          <w:lang w:eastAsia="sk-SK"/>
        </w:rPr>
        <w:t xml:space="preserve"> </w:t>
      </w:r>
      <w:r w:rsidR="001A6F1B" w:rsidRPr="001A6F1B">
        <w:rPr>
          <w:rFonts w:ascii="Arial Narrow" w:eastAsia="Times New Roman" w:hAnsi="Arial Narrow" w:cs="Times New Roman"/>
          <w:color w:val="000000"/>
          <w:lang w:eastAsia="sk-SK"/>
        </w:rPr>
        <w:t>V</w:t>
      </w:r>
      <w:r w:rsidRPr="001A6F1B">
        <w:rPr>
          <w:rFonts w:ascii="Arial Narrow" w:eastAsia="Times New Roman" w:hAnsi="Arial Narrow" w:cs="Times New Roman"/>
          <w:color w:val="000000"/>
          <w:lang w:eastAsia="sk-SK"/>
        </w:rPr>
        <w:t>ý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sledky o hospodárení oblastného združenia </w:t>
      </w:r>
      <w:r w:rsidR="001A6F1B">
        <w:rPr>
          <w:rFonts w:ascii="Arial Narrow" w:eastAsia="Times New Roman" w:hAnsi="Arial Narrow" w:cs="Times New Roman"/>
          <w:color w:val="000000"/>
          <w:lang w:eastAsia="sk-SK"/>
        </w:rPr>
        <w:t>boli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za predchádzajúci rok </w:t>
      </w:r>
      <w:r w:rsidR="001A6F1B">
        <w:rPr>
          <w:rFonts w:ascii="Arial Narrow" w:eastAsia="Times New Roman" w:hAnsi="Arial Narrow" w:cs="Times New Roman"/>
          <w:color w:val="000000"/>
          <w:lang w:eastAsia="sk-SK"/>
        </w:rPr>
        <w:t xml:space="preserve">(roky)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zverejnené na konferencii, kde boli prítomní delegáti oboznámení s hospodárením oblastného združenia. O hospodárení prítomných informujú pokladník a predseda kontrolnej revíznej komisie. </w:t>
      </w:r>
      <w:r w:rsidR="001A6F1B">
        <w:rPr>
          <w:rFonts w:ascii="Arial Narrow" w:eastAsia="Times New Roman" w:hAnsi="Arial Narrow" w:cs="Times New Roman"/>
          <w:color w:val="000000"/>
          <w:lang w:eastAsia="sk-SK"/>
        </w:rPr>
        <w:t xml:space="preserve">Hospodárenie oblastného združenia bolo odkontrolované predsedom a členmi kontrolnej a revíznej komisie a výsledok kontroly potvrdili svojimi podpismi. </w:t>
      </w:r>
    </w:p>
    <w:p w:rsidR="001A6F1B" w:rsidRDefault="001A6F1B" w:rsidP="00551D29">
      <w:pPr>
        <w:spacing w:after="0"/>
        <w:ind w:left="709" w:hanging="709"/>
        <w:jc w:val="both"/>
        <w:rPr>
          <w:rFonts w:ascii="Arial Narrow" w:hAnsi="Arial Narrow"/>
        </w:rPr>
      </w:pPr>
    </w:p>
    <w:p w:rsidR="001A6F1B" w:rsidRDefault="001A6F1B" w:rsidP="00551D29">
      <w:pPr>
        <w:spacing w:after="0"/>
        <w:ind w:left="709" w:hanging="709"/>
        <w:jc w:val="both"/>
        <w:rPr>
          <w:rFonts w:ascii="Arial Narrow" w:hAnsi="Arial Narrow"/>
        </w:rPr>
      </w:pPr>
    </w:p>
    <w:p w:rsidR="001A6F1B" w:rsidRDefault="001A6F1B" w:rsidP="00551D29">
      <w:pPr>
        <w:spacing w:after="0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V Čadci, dňa 23.07.2024</w:t>
      </w:r>
    </w:p>
    <w:sectPr w:rsidR="001A6F1B" w:rsidSect="001A6F1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B95"/>
    <w:multiLevelType w:val="hybridMultilevel"/>
    <w:tmpl w:val="0FE07C7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1EE1"/>
    <w:multiLevelType w:val="hybridMultilevel"/>
    <w:tmpl w:val="5AFAB7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194F"/>
    <w:multiLevelType w:val="hybridMultilevel"/>
    <w:tmpl w:val="CDA02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15F"/>
    <w:multiLevelType w:val="hybridMultilevel"/>
    <w:tmpl w:val="539C06D2"/>
    <w:lvl w:ilvl="0" w:tplc="D6CCE4E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9148A"/>
    <w:multiLevelType w:val="hybridMultilevel"/>
    <w:tmpl w:val="93662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3729"/>
    <w:multiLevelType w:val="hybridMultilevel"/>
    <w:tmpl w:val="67B282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2CF8"/>
    <w:rsid w:val="0000126C"/>
    <w:rsid w:val="0000161F"/>
    <w:rsid w:val="00015D37"/>
    <w:rsid w:val="000D66EE"/>
    <w:rsid w:val="000F4DFC"/>
    <w:rsid w:val="001A6F1B"/>
    <w:rsid w:val="001A760C"/>
    <w:rsid w:val="001B02D7"/>
    <w:rsid w:val="001D6507"/>
    <w:rsid w:val="00203F5E"/>
    <w:rsid w:val="00241FE0"/>
    <w:rsid w:val="00250984"/>
    <w:rsid w:val="00252C7B"/>
    <w:rsid w:val="00270FE5"/>
    <w:rsid w:val="002917F0"/>
    <w:rsid w:val="002B1388"/>
    <w:rsid w:val="003E3C95"/>
    <w:rsid w:val="00412D67"/>
    <w:rsid w:val="00436C67"/>
    <w:rsid w:val="004B5F6A"/>
    <w:rsid w:val="004C0CAE"/>
    <w:rsid w:val="004C6088"/>
    <w:rsid w:val="004D783D"/>
    <w:rsid w:val="00551D29"/>
    <w:rsid w:val="00560394"/>
    <w:rsid w:val="005E4BD5"/>
    <w:rsid w:val="00607108"/>
    <w:rsid w:val="006125AA"/>
    <w:rsid w:val="00671C97"/>
    <w:rsid w:val="00680BE5"/>
    <w:rsid w:val="006B3F7F"/>
    <w:rsid w:val="006C1A2B"/>
    <w:rsid w:val="00737628"/>
    <w:rsid w:val="007C5882"/>
    <w:rsid w:val="0080165B"/>
    <w:rsid w:val="00861334"/>
    <w:rsid w:val="008A1D33"/>
    <w:rsid w:val="008B16FA"/>
    <w:rsid w:val="009A4F01"/>
    <w:rsid w:val="009C5460"/>
    <w:rsid w:val="009E1322"/>
    <w:rsid w:val="00A05609"/>
    <w:rsid w:val="00A10DF1"/>
    <w:rsid w:val="00A12CF8"/>
    <w:rsid w:val="00A16560"/>
    <w:rsid w:val="00A47EC2"/>
    <w:rsid w:val="00A52027"/>
    <w:rsid w:val="00A5214A"/>
    <w:rsid w:val="00AB4CF5"/>
    <w:rsid w:val="00AE2EBB"/>
    <w:rsid w:val="00B56BDE"/>
    <w:rsid w:val="00B72D6A"/>
    <w:rsid w:val="00BD3AD5"/>
    <w:rsid w:val="00C20118"/>
    <w:rsid w:val="00C74AB7"/>
    <w:rsid w:val="00CF4532"/>
    <w:rsid w:val="00CF4AEF"/>
    <w:rsid w:val="00D177E8"/>
    <w:rsid w:val="00D57893"/>
    <w:rsid w:val="00D61197"/>
    <w:rsid w:val="00E15AE7"/>
    <w:rsid w:val="00E468D3"/>
    <w:rsid w:val="00E935DB"/>
    <w:rsid w:val="00EF364A"/>
    <w:rsid w:val="00F31484"/>
    <w:rsid w:val="00FB6B07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8C45-01E1-4B0D-800B-BAAC7572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3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E9FC-6CED-4515-B041-AB08F6D8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TONO</dc:creator>
  <cp:keywords/>
  <dc:description/>
  <cp:lastModifiedBy>Špila František Mgr. mjr.</cp:lastModifiedBy>
  <cp:revision>29</cp:revision>
  <cp:lastPrinted>2014-06-23T10:16:00Z</cp:lastPrinted>
  <dcterms:created xsi:type="dcterms:W3CDTF">2012-02-21T16:27:00Z</dcterms:created>
  <dcterms:modified xsi:type="dcterms:W3CDTF">2024-07-24T04:50:00Z</dcterms:modified>
</cp:coreProperties>
</file>