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70BF9" w:rsidRDefault="00775E6C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sz w:val="32"/>
          <w:szCs w:val="32"/>
        </w:rPr>
        <w:t xml:space="preserve">Komerčný </w:t>
      </w:r>
      <w:proofErr w:type="spellStart"/>
      <w:r>
        <w:rPr>
          <w:rFonts w:ascii="Arial Narrow" w:eastAsia="Arial Narrow" w:hAnsi="Arial Narrow" w:cs="Arial Narrow"/>
          <w:b/>
          <w:sz w:val="32"/>
          <w:szCs w:val="32"/>
        </w:rPr>
        <w:t>pretek</w:t>
      </w:r>
      <w:proofErr w:type="spellEnd"/>
      <w:r>
        <w:rPr>
          <w:rFonts w:ascii="Arial Narrow" w:eastAsia="Arial Narrow" w:hAnsi="Arial Narrow" w:cs="Arial Narrow"/>
          <w:b/>
          <w:sz w:val="32"/>
          <w:szCs w:val="32"/>
        </w:rPr>
        <w:t xml:space="preserve"> OZ CHPH Čadca – Praha – 29.09.2024</w:t>
      </w:r>
    </w:p>
    <w:p w14:paraId="00000002" w14:textId="77777777" w:rsidR="00A70BF9" w:rsidRDefault="00A70BF9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3" w14:textId="77777777" w:rsidR="00A70BF9" w:rsidRDefault="00775E6C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OZ CHPH Čadca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poriada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komerčný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mladých holubov ročníka 2024 - </w:t>
      </w:r>
      <w:r>
        <w:rPr>
          <w:rFonts w:ascii="Arial Narrow" w:eastAsia="Arial Narrow" w:hAnsi="Arial Narrow" w:cs="Arial Narrow"/>
          <w:b/>
          <w:sz w:val="24"/>
          <w:szCs w:val="24"/>
        </w:rPr>
        <w:t>Praha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je otvorený pre chovateľov, členov OZ CHPH Čadca.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Termín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: nedeľa 29.09.2024. 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t>Poplatok za nasadeného holuba je 1,- euro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>Každý chovateľ môže nasadiť neobmedzený počet holubov.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Chovateľ z holubov nasadených na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Praha vyberie (označí) holuby, s ktorými sa chce zúčastniť komerčného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 Pri každom holubovi, s ktorým sa chova</w:t>
      </w:r>
      <w:r>
        <w:rPr>
          <w:rFonts w:ascii="Arial Narrow" w:eastAsia="Arial Narrow" w:hAnsi="Arial Narrow" w:cs="Arial Narrow"/>
          <w:sz w:val="24"/>
          <w:szCs w:val="24"/>
        </w:rPr>
        <w:t xml:space="preserve">teľ zúčastní komerčného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musí byť na kontrolnom liste označenie </w:t>
      </w:r>
      <w:r>
        <w:rPr>
          <w:rFonts w:ascii="Arial Narrow" w:eastAsia="Arial Narrow" w:hAnsi="Arial Narrow" w:cs="Arial Narrow"/>
          <w:b/>
          <w:sz w:val="24"/>
          <w:szCs w:val="24"/>
        </w:rPr>
        <w:t>„KP“</w:t>
      </w:r>
      <w:r>
        <w:rPr>
          <w:rFonts w:ascii="Arial Narrow" w:eastAsia="Arial Narrow" w:hAnsi="Arial Narrow" w:cs="Arial Narrow"/>
          <w:sz w:val="24"/>
          <w:szCs w:val="24"/>
        </w:rPr>
        <w:t xml:space="preserve">. Na kontrolnom liste bude tak isto riadne zapísaná suma zaplatená za holuby nasadené na komerčný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>Poplatky za nasadené holuby na KP vyberá vedúci NS alebo ním poverená osob</w:t>
      </w:r>
      <w:r>
        <w:rPr>
          <w:rFonts w:ascii="Arial Narrow" w:eastAsia="Arial Narrow" w:hAnsi="Arial Narrow" w:cs="Arial Narrow"/>
          <w:sz w:val="24"/>
          <w:szCs w:val="24"/>
        </w:rPr>
        <w:t xml:space="preserve">a ihneď po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nakošovaní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holubov na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 tie odovzdá v obálke vodičovi s menným zoznamom a sumou pri zbere holubov.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Za správnosť všetkých údajov uvedených na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nasadzovacom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liste, je v prvom rade zodpovedný chovateľ. V prípade neodovzdania peňažných prostr</w:t>
      </w:r>
      <w:r>
        <w:rPr>
          <w:rFonts w:ascii="Arial Narrow" w:eastAsia="Arial Narrow" w:hAnsi="Arial Narrow" w:cs="Arial Narrow"/>
          <w:sz w:val="24"/>
          <w:szCs w:val="24"/>
        </w:rPr>
        <w:t xml:space="preserve">iedkov </w:t>
      </w:r>
      <w:r>
        <w:rPr>
          <w:rFonts w:ascii="Arial Narrow" w:eastAsia="Arial Narrow" w:hAnsi="Arial Narrow" w:cs="Arial Narrow"/>
          <w:b/>
          <w:sz w:val="24"/>
          <w:szCs w:val="24"/>
        </w:rPr>
        <w:t>za všetky deklarované holuby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(celý vklad za ZO)</w:t>
      </w:r>
      <w:r>
        <w:rPr>
          <w:rFonts w:ascii="Arial Narrow" w:eastAsia="Arial Narrow" w:hAnsi="Arial Narrow" w:cs="Arial Narrow"/>
          <w:sz w:val="24"/>
          <w:szCs w:val="24"/>
        </w:rPr>
        <w:t xml:space="preserve"> pred pretekom (po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nakošovaní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bude celá ZO vyradená z ocenenia a tento neúplný vklad bude použitý na ocenenie pre ostatných účastníkov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>Ocenenie víťazov:</w:t>
      </w:r>
      <w:r>
        <w:rPr>
          <w:rFonts w:ascii="Arial Narrow" w:eastAsia="Arial Narrow" w:hAnsi="Arial Narrow" w:cs="Arial Narrow"/>
          <w:b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t xml:space="preserve">Ocenených bude prvých </w:t>
      </w:r>
      <w:r>
        <w:rPr>
          <w:rFonts w:ascii="Arial Narrow" w:eastAsia="Arial Narrow" w:hAnsi="Arial Narrow" w:cs="Arial Narrow"/>
          <w:b/>
          <w:sz w:val="24"/>
          <w:szCs w:val="24"/>
        </w:rPr>
        <w:t>30 doletených h</w:t>
      </w:r>
      <w:r>
        <w:rPr>
          <w:rFonts w:ascii="Arial Narrow" w:eastAsia="Arial Narrow" w:hAnsi="Arial Narrow" w:cs="Arial Narrow"/>
          <w:b/>
          <w:sz w:val="24"/>
          <w:szCs w:val="24"/>
        </w:rPr>
        <w:t>olubov.</w:t>
      </w:r>
      <w:r>
        <w:rPr>
          <w:rFonts w:ascii="Arial Narrow" w:eastAsia="Arial Narrow" w:hAnsi="Arial Narrow" w:cs="Arial Narrow"/>
          <w:sz w:val="24"/>
          <w:szCs w:val="24"/>
        </w:rPr>
        <w:t xml:space="preserve"> Z vybraných peňažných prostriedkov bude odpočítaných 10 eur na režijné náklady. Zvyšné vybrané prostriedky (vklad) budú rozdelené (po matematickom zaokrúhlení) nasledovne: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>1. cena</w:t>
      </w:r>
      <w:r>
        <w:rPr>
          <w:rFonts w:ascii="Arial Narrow" w:eastAsia="Arial Narrow" w:hAnsi="Arial Narrow" w:cs="Arial Narrow"/>
          <w:sz w:val="24"/>
          <w:szCs w:val="24"/>
        </w:rPr>
        <w:t xml:space="preserve"> – 20 % vkladu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>2. cena</w:t>
      </w:r>
      <w:r>
        <w:rPr>
          <w:rFonts w:ascii="Arial Narrow" w:eastAsia="Arial Narrow" w:hAnsi="Arial Narrow" w:cs="Arial Narrow"/>
          <w:sz w:val="24"/>
          <w:szCs w:val="24"/>
        </w:rPr>
        <w:t xml:space="preserve"> – 15 % vkladu 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>3. cena</w:t>
      </w:r>
      <w:r>
        <w:rPr>
          <w:rFonts w:ascii="Arial Narrow" w:eastAsia="Arial Narrow" w:hAnsi="Arial Narrow" w:cs="Arial Narrow"/>
          <w:sz w:val="24"/>
          <w:szCs w:val="24"/>
        </w:rPr>
        <w:t xml:space="preserve"> – 10 % vkladu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4. – 5. </w:t>
      </w:r>
      <w:r>
        <w:rPr>
          <w:rFonts w:ascii="Arial Narrow" w:eastAsia="Arial Narrow" w:hAnsi="Arial Narrow" w:cs="Arial Narrow"/>
          <w:b/>
          <w:sz w:val="24"/>
          <w:szCs w:val="24"/>
        </w:rPr>
        <w:t>cena</w:t>
      </w:r>
      <w:r>
        <w:rPr>
          <w:rFonts w:ascii="Arial Narrow" w:eastAsia="Arial Narrow" w:hAnsi="Arial Narrow" w:cs="Arial Narrow"/>
          <w:sz w:val="24"/>
          <w:szCs w:val="24"/>
        </w:rPr>
        <w:t xml:space="preserve"> – 5 % vkladu (celkovo 10 %)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>6. – 10. cena</w:t>
      </w:r>
      <w:r>
        <w:rPr>
          <w:rFonts w:ascii="Arial Narrow" w:eastAsia="Arial Narrow" w:hAnsi="Arial Narrow" w:cs="Arial Narrow"/>
          <w:sz w:val="24"/>
          <w:szCs w:val="24"/>
        </w:rPr>
        <w:t xml:space="preserve"> – 3 % vkladu (celkovo 15 %)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>11. – 20. cena</w:t>
      </w:r>
      <w:r>
        <w:rPr>
          <w:rFonts w:ascii="Arial Narrow" w:eastAsia="Arial Narrow" w:hAnsi="Arial Narrow" w:cs="Arial Narrow"/>
          <w:sz w:val="24"/>
          <w:szCs w:val="24"/>
        </w:rPr>
        <w:t xml:space="preserve"> – 2 % vkladu (celkovo 20 %)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>21. – 30. cena</w:t>
      </w:r>
      <w:r>
        <w:rPr>
          <w:rFonts w:ascii="Arial Narrow" w:eastAsia="Arial Narrow" w:hAnsi="Arial Narrow" w:cs="Arial Narrow"/>
          <w:sz w:val="24"/>
          <w:szCs w:val="24"/>
        </w:rPr>
        <w:t xml:space="preserve"> – 1 % vkladu (celkovo 10 %)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t>Hlásenie doletených holubov:</w:t>
      </w:r>
      <w:r>
        <w:rPr>
          <w:rFonts w:ascii="Arial Narrow" w:eastAsia="Arial Narrow" w:hAnsi="Arial Narrow" w:cs="Arial Narrow"/>
          <w:b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t>Prvého doleteného holuba je každý chovateľ povinný nahlásiť na ht</w:t>
      </w:r>
      <w:r>
        <w:rPr>
          <w:rFonts w:ascii="Arial Narrow" w:eastAsia="Arial Narrow" w:hAnsi="Arial Narrow" w:cs="Arial Narrow"/>
          <w:sz w:val="24"/>
          <w:szCs w:val="24"/>
        </w:rPr>
        <w:t xml:space="preserve">tps://www.mypigeons.live do 20 min. od príletu holuba. Pokiaľ chovateľ neovláda postup hlásenia, tak holuba nahlási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výcvikárovi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OZ CHPH Čadca p.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Lovasovi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 ten zverejní dolet na uvedenej adrese. </w:t>
      </w:r>
    </w:p>
    <w:p w14:paraId="00000004" w14:textId="77777777" w:rsidR="00A70BF9" w:rsidRDefault="00A70BF9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5" w14:textId="77777777" w:rsidR="00A70BF9" w:rsidRDefault="00775E6C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Výsledky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preteku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Holuby, ktoré sa zúčastnia komerčného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</w:t>
      </w:r>
      <w:r>
        <w:rPr>
          <w:rFonts w:ascii="Arial Narrow" w:eastAsia="Arial Narrow" w:hAnsi="Arial Narrow" w:cs="Arial Narrow"/>
          <w:sz w:val="24"/>
          <w:szCs w:val="24"/>
        </w:rPr>
        <w:t>teku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budú okrem spoločných výsledkov z daného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vyhodnotené aj v samostatných výsledkoch.</w:t>
      </w:r>
    </w:p>
    <w:p w14:paraId="00000006" w14:textId="77777777" w:rsidR="00A70BF9" w:rsidRDefault="00775E6C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br/>
        <w:t xml:space="preserve">Všetka ostatná činnosť v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nasadzovacích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strediskách pri nasadzovaní holubov na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pri uzatváraní a potom pri otváraní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konštatovacích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hodín sa riadi podľa p</w:t>
      </w:r>
      <w:r>
        <w:rPr>
          <w:rFonts w:ascii="Arial Narrow" w:eastAsia="Arial Narrow" w:hAnsi="Arial Narrow" w:cs="Arial Narrow"/>
          <w:sz w:val="24"/>
          <w:szCs w:val="24"/>
        </w:rPr>
        <w:t xml:space="preserve">retekového poriadku SZ CHPH. 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V Čadci, dňa 24.09.2024 </w:t>
      </w:r>
    </w:p>
    <w:p w14:paraId="00000007" w14:textId="77777777" w:rsidR="00A70BF9" w:rsidRDefault="00775E6C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Usporiadateľ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preteku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výbor OZ CHPH Čadca</w:t>
      </w:r>
    </w:p>
    <w:sectPr w:rsidR="00A70BF9">
      <w:pgSz w:w="11906" w:h="16838"/>
      <w:pgMar w:top="993" w:right="1274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9"/>
    <w:rsid w:val="00775E6C"/>
    <w:rsid w:val="00A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7CF6C-E70D-4916-931C-959B724E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2024-09-26T13:12:00Z</dcterms:created>
  <dcterms:modified xsi:type="dcterms:W3CDTF">2024-09-26T13:12:00Z</dcterms:modified>
</cp:coreProperties>
</file>