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14C3" w14:textId="77777777" w:rsidR="00EE6D52" w:rsidRDefault="00EE6D52" w:rsidP="003E71F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</w:p>
    <w:p w14:paraId="34BAA1BB" w14:textId="2671EF46" w:rsidR="007C0164" w:rsidRPr="008F5B05" w:rsidRDefault="003E71F5" w:rsidP="003E71F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8F5B05">
        <w:rPr>
          <w:rFonts w:eastAsia="Times New Roman" w:cstheme="minorHAnsi"/>
          <w:b/>
          <w:sz w:val="28"/>
          <w:szCs w:val="28"/>
          <w:lang w:eastAsia="sk-SK"/>
        </w:rPr>
        <w:t xml:space="preserve">Schôdza rozšíreného výboru OZ CHPH Čadca – </w:t>
      </w:r>
      <w:r w:rsidR="001A4E92" w:rsidRPr="008F5B05">
        <w:rPr>
          <w:rFonts w:eastAsia="Times New Roman" w:cstheme="minorHAnsi"/>
          <w:b/>
          <w:sz w:val="28"/>
          <w:szCs w:val="28"/>
          <w:lang w:eastAsia="sk-SK"/>
        </w:rPr>
        <w:t>20</w:t>
      </w:r>
      <w:r w:rsidRPr="008F5B05">
        <w:rPr>
          <w:rFonts w:eastAsia="Times New Roman" w:cstheme="minorHAnsi"/>
          <w:b/>
          <w:sz w:val="28"/>
          <w:szCs w:val="28"/>
          <w:lang w:eastAsia="sk-SK"/>
        </w:rPr>
        <w:t>.1</w:t>
      </w:r>
      <w:r w:rsidR="001A4E92" w:rsidRPr="008F5B05">
        <w:rPr>
          <w:rFonts w:eastAsia="Times New Roman" w:cstheme="minorHAnsi"/>
          <w:b/>
          <w:sz w:val="28"/>
          <w:szCs w:val="28"/>
          <w:lang w:eastAsia="sk-SK"/>
        </w:rPr>
        <w:t>2</w:t>
      </w:r>
      <w:r w:rsidRPr="008F5B05">
        <w:rPr>
          <w:rFonts w:eastAsia="Times New Roman" w:cstheme="minorHAnsi"/>
          <w:b/>
          <w:sz w:val="28"/>
          <w:szCs w:val="28"/>
          <w:lang w:eastAsia="sk-SK"/>
        </w:rPr>
        <w:t>.202</w:t>
      </w:r>
      <w:r w:rsidR="00BF153B" w:rsidRPr="008F5B05">
        <w:rPr>
          <w:rFonts w:eastAsia="Times New Roman" w:cstheme="minorHAnsi"/>
          <w:b/>
          <w:sz w:val="28"/>
          <w:szCs w:val="28"/>
          <w:lang w:eastAsia="sk-SK"/>
        </w:rPr>
        <w:t>5</w:t>
      </w:r>
    </w:p>
    <w:p w14:paraId="05391376" w14:textId="77777777" w:rsidR="001A4E92" w:rsidRDefault="001A4E92" w:rsidP="003E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4ED0A62" w14:textId="10B15612" w:rsidR="001A4E92" w:rsidRPr="00AE2FFE" w:rsidRDefault="001A4E92" w:rsidP="001A4E92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lang w:eastAsia="sk-SK"/>
        </w:rPr>
      </w:pPr>
      <w:r w:rsidRPr="00AE2FFE">
        <w:rPr>
          <w:rFonts w:asciiTheme="majorHAnsi" w:eastAsia="Times New Roman" w:hAnsiTheme="majorHAnsi" w:cstheme="majorHAnsi"/>
          <w:bCs/>
          <w:lang w:eastAsia="sk-SK"/>
        </w:rPr>
        <w:t>Prítomní:</w:t>
      </w:r>
      <w:r w:rsidR="00AE2FFE" w:rsidRPr="00AE2FFE">
        <w:rPr>
          <w:rFonts w:asciiTheme="majorHAnsi" w:eastAsia="Times New Roman" w:hAnsiTheme="majorHAnsi" w:cstheme="majorHAnsi"/>
          <w:bCs/>
          <w:lang w:eastAsia="sk-SK"/>
        </w:rPr>
        <w:t xml:space="preserve"> </w:t>
      </w:r>
      <w:r w:rsidRPr="00AE2FFE">
        <w:rPr>
          <w:rFonts w:asciiTheme="majorHAnsi" w:eastAsia="Times New Roman" w:hAnsiTheme="majorHAnsi" w:cstheme="majorHAnsi"/>
          <w:bCs/>
          <w:lang w:eastAsia="sk-SK"/>
        </w:rPr>
        <w:t xml:space="preserve">Tomáš Matys, Mgr. František Špila, Rudolf Bielsky, Emil Rebroš, Pavol Gomola, Viliam Polaček, Peter Holienka, Anton Šnegoň, </w:t>
      </w:r>
      <w:r w:rsidR="007179BD" w:rsidRPr="00AE2FFE">
        <w:rPr>
          <w:rFonts w:asciiTheme="majorHAnsi" w:eastAsia="Times New Roman" w:hAnsiTheme="majorHAnsi" w:cstheme="majorHAnsi"/>
          <w:bCs/>
          <w:lang w:eastAsia="sk-SK"/>
        </w:rPr>
        <w:t>Matúš Griga.</w:t>
      </w:r>
    </w:p>
    <w:p w14:paraId="627248DD" w14:textId="07A8C0AE" w:rsidR="007179BD" w:rsidRPr="00AE2FFE" w:rsidRDefault="007179BD" w:rsidP="001A4E92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lang w:eastAsia="sk-SK"/>
        </w:rPr>
      </w:pPr>
      <w:r w:rsidRPr="00AE2FFE">
        <w:rPr>
          <w:rFonts w:asciiTheme="majorHAnsi" w:eastAsia="Times New Roman" w:hAnsiTheme="majorHAnsi" w:cstheme="majorHAnsi"/>
          <w:bCs/>
          <w:lang w:eastAsia="sk-SK"/>
        </w:rPr>
        <w:t xml:space="preserve">Zástupcovia ZO Krásno – stred a ZO Oščadnica – ospravedlnení, ZO Turzovka - neprítomní bez ospravedlnenia. </w:t>
      </w:r>
    </w:p>
    <w:p w14:paraId="76DB525B" w14:textId="77777777" w:rsidR="003E71F5" w:rsidRPr="00AE2FFE" w:rsidRDefault="003E71F5" w:rsidP="003E71F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</w:p>
    <w:p w14:paraId="6996C756" w14:textId="34DE5581" w:rsidR="007179BD" w:rsidRPr="00AE2FFE" w:rsidRDefault="007179BD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Konferencia OZ CHPH Čadca sa uskutoční 23.01.2026 v reštaurácii Po</w:t>
      </w:r>
      <w:r w:rsidR="0017577E">
        <w:rPr>
          <w:rFonts w:asciiTheme="majorHAnsi" w:eastAsia="Times New Roman" w:hAnsiTheme="majorHAnsi" w:cstheme="majorHAnsi"/>
          <w:color w:val="000000"/>
          <w:lang w:eastAsia="sk-SK"/>
        </w:rPr>
        <w:t>s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sesion, čas sa upresní. Z každej ZO sa zúčastnia dvaja delegáti.</w:t>
      </w:r>
    </w:p>
    <w:p w14:paraId="5EF59A73" w14:textId="0175361B" w:rsidR="007179BD" w:rsidRPr="00AE2FFE" w:rsidRDefault="007179BD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Z každého oblastného združenia </w:t>
      </w:r>
      <w:r w:rsidR="001230AC" w:rsidRPr="00AE2FFE">
        <w:rPr>
          <w:rFonts w:asciiTheme="majorHAnsi" w:eastAsia="Times New Roman" w:hAnsiTheme="majorHAnsi" w:cstheme="majorHAnsi"/>
          <w:color w:val="000000"/>
          <w:lang w:eastAsia="sk-SK"/>
        </w:rPr>
        <w:t>môž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>u</w:t>
      </w:r>
      <w:r w:rsidR="001230AC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byť navrhnut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>í</w:t>
      </w:r>
      <w:r w:rsidR="001230AC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kandidát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>i</w:t>
      </w:r>
      <w:r w:rsidR="001230AC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na voľbu do prezídia SZ CHPH.</w:t>
      </w:r>
    </w:p>
    <w:p w14:paraId="7901788F" w14:textId="2853AE52" w:rsidR="0083480C" w:rsidRPr="00AE2FFE" w:rsidRDefault="00254FEB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Podľa návrhu SZ by sa </w:t>
      </w:r>
      <w:r w:rsidR="008F5B05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preteky na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stredné trate</w:t>
      </w:r>
      <w:r w:rsidR="008F5B05" w:rsidRPr="00AE2FFE">
        <w:rPr>
          <w:rFonts w:asciiTheme="majorHAnsi" w:eastAsia="Times New Roman" w:hAnsiTheme="majorHAnsi" w:cstheme="majorHAnsi"/>
          <w:color w:val="000000"/>
          <w:lang w:eastAsia="sk-SK"/>
        </w:rPr>
        <w:t>,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500-ky a 700-ky mali odletieť spoločne v rámci regiónov. Na stredné trate nad 300 km by mali pravdepodobne navrhn</w:t>
      </w:r>
      <w:r w:rsidR="00D71C82" w:rsidRPr="00AE2FFE">
        <w:rPr>
          <w:rFonts w:asciiTheme="majorHAnsi" w:eastAsia="Times New Roman" w:hAnsiTheme="majorHAnsi" w:cstheme="majorHAnsi"/>
          <w:color w:val="000000"/>
          <w:lang w:eastAsia="sk-SK"/>
        </w:rPr>
        <w:t>úť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po dva preteky OZ Čadca, OZ Orava a OZ Terchová. </w:t>
      </w:r>
    </w:p>
    <w:p w14:paraId="6CC654FD" w14:textId="1429AEA1" w:rsidR="001230AC" w:rsidRPr="00AE2FFE" w:rsidRDefault="0083480C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Pavol 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>Gomol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a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predložil návrh na diskusiu </w:t>
      </w:r>
      <w:r w:rsidR="00D71C82" w:rsidRPr="00AE2FFE">
        <w:rPr>
          <w:rFonts w:asciiTheme="majorHAnsi" w:eastAsia="Times New Roman" w:hAnsiTheme="majorHAnsi" w:cstheme="majorHAnsi"/>
          <w:color w:val="000000"/>
          <w:lang w:eastAsia="sk-SK"/>
        </w:rPr>
        <w:t>o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zmen</w:t>
      </w:r>
      <w:r w:rsidR="00D71C82" w:rsidRPr="00AE2FFE">
        <w:rPr>
          <w:rFonts w:asciiTheme="majorHAnsi" w:eastAsia="Times New Roman" w:hAnsiTheme="majorHAnsi" w:cstheme="majorHAnsi"/>
          <w:color w:val="000000"/>
          <w:lang w:eastAsia="sk-SK"/>
        </w:rPr>
        <w:t>e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pretekového plánu smerom na Poľsko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z dôvodu zmenšenia vzdialenosti </w:t>
      </w:r>
      <w:r w:rsidR="008F5B05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pri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dolet</w:t>
      </w:r>
      <w:r w:rsidR="008F5B05" w:rsidRPr="00AE2FFE">
        <w:rPr>
          <w:rFonts w:asciiTheme="majorHAnsi" w:eastAsia="Times New Roman" w:hAnsiTheme="majorHAnsi" w:cstheme="majorHAnsi"/>
          <w:color w:val="000000"/>
          <w:lang w:eastAsia="sk-SK"/>
        </w:rPr>
        <w:t>och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, ako aj z ekonomického</w:t>
      </w:r>
      <w:r w:rsidR="00D530B8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hľadiska platenia mýta. T</w:t>
      </w:r>
      <w:r w:rsidR="00D530B8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úto pripomienku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podľa prítomných </w:t>
      </w:r>
      <w:r w:rsidR="00D530B8" w:rsidRPr="00AE2FFE">
        <w:rPr>
          <w:rFonts w:asciiTheme="majorHAnsi" w:eastAsia="Times New Roman" w:hAnsiTheme="majorHAnsi" w:cstheme="majorHAnsi"/>
          <w:color w:val="000000"/>
          <w:lang w:eastAsia="sk-SK"/>
        </w:rPr>
        <w:t>možno prerokovať až po rajonizácii</w:t>
      </w:r>
      <w:r w:rsidR="00254FEB" w:rsidRPr="00AE2FFE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D39FBCE" w14:textId="28A91BC4" w:rsidR="00254FEB" w:rsidRPr="00AE2FFE" w:rsidRDefault="00D71C82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Treba navrhnúť dvoch kandidátov za OZ na zjazd SZ CHPH.</w:t>
      </w:r>
    </w:p>
    <w:p w14:paraId="24858E3A" w14:textId="60DA4DCA" w:rsidR="00D71C82" w:rsidRPr="00AE2FFE" w:rsidRDefault="00D71C82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Tomáš Matys poďakoval chovateľom, ktorí dali holuby do aukcie OZ Čadca.</w:t>
      </w:r>
    </w:p>
    <w:p w14:paraId="096DF653" w14:textId="59C3C988" w:rsidR="00D71C82" w:rsidRPr="00AE2FFE" w:rsidRDefault="00D71C82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Z dôvodu odstúpenia p. Lovasa z funkcie vycvikára OZ Čadca, treba túto voľbu uskutočniť na konferencii. </w:t>
      </w:r>
      <w:r w:rsidR="003B25C7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Za </w:t>
      </w:r>
      <w:r w:rsidR="00E41C5E" w:rsidRPr="00AE2FFE">
        <w:rPr>
          <w:rFonts w:asciiTheme="majorHAnsi" w:eastAsia="Times New Roman" w:hAnsiTheme="majorHAnsi" w:cstheme="majorHAnsi"/>
          <w:color w:val="000000"/>
          <w:lang w:eastAsia="sk-SK"/>
        </w:rPr>
        <w:t>kandidátov</w:t>
      </w:r>
      <w:r w:rsidR="003B25C7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na voľ</w:t>
      </w:r>
      <w:r w:rsidR="00E41C5E" w:rsidRPr="00AE2FFE">
        <w:rPr>
          <w:rFonts w:asciiTheme="majorHAnsi" w:eastAsia="Times New Roman" w:hAnsiTheme="majorHAnsi" w:cstheme="majorHAnsi"/>
          <w:color w:val="000000"/>
          <w:lang w:eastAsia="sk-SK"/>
        </w:rPr>
        <w:t>bu</w:t>
      </w:r>
      <w:r w:rsidR="003B25C7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vycvikára boli navrhnutí Jakub Varmus, Matúš Griga a</w:t>
      </w:r>
      <w:r w:rsidR="00E41C5E" w:rsidRPr="00AE2FFE">
        <w:rPr>
          <w:rFonts w:asciiTheme="majorHAnsi" w:eastAsia="Times New Roman" w:hAnsiTheme="majorHAnsi" w:cstheme="majorHAnsi"/>
          <w:color w:val="000000"/>
          <w:lang w:eastAsia="sk-SK"/>
        </w:rPr>
        <w:t> Martin Urban.</w:t>
      </w:r>
    </w:p>
    <w:p w14:paraId="2CB7DE02" w14:textId="5054FBE8" w:rsidR="00E41C5E" w:rsidRPr="00AE2FFE" w:rsidRDefault="00E41C5E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Tomáš Matys za výbor predložil návrh na zaradenie do pretekového </w:t>
      </w:r>
      <w:r w:rsidR="000F36E6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plánu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dvoch pretekov Litovel na koeficienty. Prvé preteky by sa odleteli v týždni medzi Litovelom a Vysokým Mýtom, druhé preteky by sa odleteli spolu s prvou 500-kou.</w:t>
      </w:r>
      <w:r w:rsidR="000F36E6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 </w:t>
      </w:r>
      <w:r w:rsidR="002E28B7">
        <w:rPr>
          <w:rFonts w:asciiTheme="majorHAnsi" w:eastAsia="Times New Roman" w:hAnsiTheme="majorHAnsi" w:cstheme="majorHAnsi"/>
          <w:color w:val="000000"/>
          <w:lang w:eastAsia="sk-SK"/>
        </w:rPr>
        <w:t>C</w:t>
      </w:r>
      <w:r w:rsidR="002E28B7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ena boxu </w:t>
      </w:r>
      <w:r w:rsidR="000F36E6" w:rsidRPr="00AE2FFE">
        <w:rPr>
          <w:rFonts w:asciiTheme="majorHAnsi" w:eastAsia="Times New Roman" w:hAnsiTheme="majorHAnsi" w:cstheme="majorHAnsi"/>
          <w:color w:val="000000"/>
          <w:lang w:eastAsia="sk-SK"/>
        </w:rPr>
        <w:t>by bola navýšená o 5 €.</w:t>
      </w:r>
    </w:p>
    <w:p w14:paraId="54AFC06E" w14:textId="6B4BA950" w:rsidR="000F36E6" w:rsidRPr="00AE2FFE" w:rsidRDefault="000F36E6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Do diskusie na konferenciu – pripomienka ohľadom počtu chovateľov zo základných organizácii, ktoré majú službu pri nasadzovaní holubov na Nemecka. </w:t>
      </w:r>
      <w:r w:rsidR="00D530B8" w:rsidRPr="00AE2FFE">
        <w:rPr>
          <w:rFonts w:asciiTheme="majorHAnsi" w:eastAsia="Times New Roman" w:hAnsiTheme="majorHAnsi" w:cstheme="majorHAnsi"/>
          <w:color w:val="000000"/>
          <w:lang w:eastAsia="sk-SK"/>
        </w:rPr>
        <w:t>Hoci službu majú po dve základné organizácie, s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táva sa, že </w:t>
      </w:r>
      <w:r w:rsidR="00D530B8" w:rsidRPr="00AE2FFE">
        <w:rPr>
          <w:rFonts w:asciiTheme="majorHAnsi" w:eastAsia="Times New Roman" w:hAnsiTheme="majorHAnsi" w:cstheme="majorHAnsi"/>
          <w:color w:val="000000"/>
          <w:lang w:eastAsia="sk-SK"/>
        </w:rPr>
        <w:t>pri nakladaní boxov do auta sú často prítomní len chovatelia z jednej ZO-čky.</w:t>
      </w:r>
    </w:p>
    <w:p w14:paraId="56286797" w14:textId="4283205D" w:rsidR="00D530B8" w:rsidRPr="00AE2FFE" w:rsidRDefault="00C87758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Tomáš Matys predložil informáciu z maratón klubu o možnosti nasadzovať holub</w:t>
      </w:r>
      <w:r w:rsidR="004C17C2">
        <w:rPr>
          <w:rFonts w:asciiTheme="majorHAnsi" w:eastAsia="Times New Roman" w:hAnsiTheme="majorHAnsi" w:cstheme="majorHAnsi"/>
          <w:color w:val="000000"/>
          <w:lang w:eastAsia="sk-SK"/>
        </w:rPr>
        <w:t>y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na maratónske preteky v Čadci za splnení nasledovných podmienok – zaplatenie členského  do 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>MDKS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 xml:space="preserve">6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€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 xml:space="preserve"> (dôchodcovia 3 €)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>,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 prítomnosť najmenej piatich chovateľov pri nasadzovaní holubov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a n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ásledn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é prevezenie holubov dvoma chovateľmi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do Rosiny. 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Vyhodnotiť preteky možno takisto v Čadci pri dodržaní podmienok uvedených v pretekovom poriadku. 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>Cena prepravy je p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>redpokladaná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 xml:space="preserve"> na 2 - 3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€</w:t>
      </w:r>
      <w:r w:rsidR="00EE6D52">
        <w:rPr>
          <w:rFonts w:asciiTheme="majorHAnsi" w:eastAsia="Times New Roman" w:hAnsiTheme="majorHAnsi" w:cstheme="majorHAnsi"/>
          <w:color w:val="000000"/>
          <w:lang w:eastAsia="sk-SK"/>
        </w:rPr>
        <w:t>/kus</w:t>
      </w:r>
      <w:r w:rsidR="009A445E" w:rsidRPr="00AE2FFE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29ADB01" w14:textId="579A2669" w:rsidR="009A445E" w:rsidRDefault="004C7BAA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Ak má niektorá základná organizácia, je tu možnosť na usporiadanie regionálnej výstavy. </w:t>
      </w:r>
    </w:p>
    <w:p w14:paraId="770775A3" w14:textId="3EA6895D" w:rsidR="00AE2FFE" w:rsidRPr="00AE2FFE" w:rsidRDefault="00AE2FFE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>Schôdze na jednotlivých základných organizáciách sa musia uskutočniť do konca roka 2025.</w:t>
      </w:r>
    </w:p>
    <w:p w14:paraId="73A5AF11" w14:textId="77777777" w:rsidR="00AE2FFE" w:rsidRPr="00AE2FFE" w:rsidRDefault="00AE2FFE" w:rsidP="00AE2FFE">
      <w:pPr>
        <w:pStyle w:val="Odsekzoznamu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2B989F4B" w14:textId="6B8E238B" w:rsidR="006C132A" w:rsidRPr="00AE2FFE" w:rsidRDefault="006C132A" w:rsidP="006C132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V prípade potreby pridelenia čísiel pre nových chovateľov – zaslať meno, priezvisko, adresu a dátum narodenia nového chovateľa p. Špilovi, adresu holubníka pre zameranie súradníc zaslať </w:t>
      </w:r>
      <w:r w:rsid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- </w:t>
      </w:r>
      <w:r w:rsidR="008F5B05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zatiaľ 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p. Lovasovi.</w:t>
      </w:r>
    </w:p>
    <w:p w14:paraId="01164BEB" w14:textId="3238F327" w:rsidR="00F34188" w:rsidRPr="00AE2FFE" w:rsidRDefault="00FF63A0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Delegáti jednotlivých organizácii donesú na konferenciu fotokópiu zápisnice z členskej schôdze</w:t>
      </w:r>
      <w:r w:rsidR="006C132A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, v ktorej bude </w:t>
      </w:r>
      <w:r w:rsidR="001C5110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okrem prerokovaných bodov </w:t>
      </w:r>
      <w:r w:rsidR="006C132A" w:rsidRPr="00AE2FFE">
        <w:rPr>
          <w:rFonts w:asciiTheme="majorHAnsi" w:eastAsia="Times New Roman" w:hAnsiTheme="majorHAnsi" w:cstheme="majorHAnsi"/>
          <w:color w:val="000000"/>
          <w:lang w:eastAsia="sk-SK"/>
        </w:rPr>
        <w:t>uvedený aj delegát s hlasovacím právom</w:t>
      </w: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4F6B1C22" w14:textId="51940D5F" w:rsidR="008819E2" w:rsidRDefault="006C132A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AE2FFE">
        <w:rPr>
          <w:rFonts w:asciiTheme="majorHAnsi" w:eastAsia="Times New Roman" w:hAnsiTheme="majorHAnsi" w:cstheme="majorHAnsi"/>
          <w:color w:val="000000"/>
          <w:lang w:eastAsia="sk-SK"/>
        </w:rPr>
        <w:t>D</w:t>
      </w:r>
      <w:r w:rsidR="00542CC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elegáti </w:t>
      </w:r>
      <w:r w:rsidR="0078739F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jednotlivých základných organizácii donesú na konferenciu </w:t>
      </w:r>
      <w:r w:rsidR="0078739F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>dvojmo</w:t>
      </w:r>
      <w:r w:rsidR="0078739F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="00F6351B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 xml:space="preserve">riadne </w:t>
      </w:r>
      <w:r w:rsidR="0078739F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>vypísané</w:t>
      </w:r>
      <w:r w:rsidR="001C5110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>,</w:t>
      </w:r>
      <w:r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 </w:t>
      </w:r>
      <w:r w:rsidR="001C5110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>opečiatkované a podpísané</w:t>
      </w:r>
      <w:r w:rsidR="001C5110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="00632948" w:rsidRPr="00AE2FFE">
        <w:rPr>
          <w:rFonts w:asciiTheme="majorHAnsi" w:eastAsia="Times New Roman" w:hAnsiTheme="majorHAnsi" w:cstheme="majorHAnsi"/>
          <w:b/>
          <w:bCs/>
          <w:color w:val="000000"/>
          <w:u w:val="single"/>
          <w:lang w:eastAsia="sk-SK"/>
        </w:rPr>
        <w:t>evidenčné listy chovateľov</w:t>
      </w:r>
      <w:r w:rsidR="00632948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  <w:r w:rsidR="00632948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v listinnej podobe </w:t>
      </w:r>
      <w:r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>(uviesť všetky požadované údaje</w:t>
      </w:r>
      <w:r w:rsidR="008B2B63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, </w:t>
      </w:r>
      <w:r w:rsidR="00632948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dôraz je potrebné klásť na súlad súradníc chovateľa v ev. liste a v databáze pre výpočet výsledkov, </w:t>
      </w:r>
      <w:r w:rsidR="008B2B63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v evidencii je </w:t>
      </w:r>
      <w:r w:rsidR="00632948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ďalej </w:t>
      </w:r>
      <w:r w:rsidR="008B2B63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>potrebné uviesť počet všetkých chovaných holubov, nie priemer nasadzovaných</w:t>
      </w:r>
      <w:r w:rsidR="0086074C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 holubov</w:t>
      </w:r>
      <w:r w:rsidR="008B2B63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 xml:space="preserve"> na preteky</w:t>
      </w:r>
      <w:r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>)</w:t>
      </w:r>
      <w:r w:rsidR="00632948" w:rsidRPr="00AE2FFE">
        <w:rPr>
          <w:rFonts w:asciiTheme="majorHAnsi" w:eastAsia="Times New Roman" w:hAnsiTheme="majorHAnsi" w:cstheme="majorHAnsi"/>
          <w:b/>
          <w:bCs/>
          <w:color w:val="000000"/>
          <w:lang w:eastAsia="sk-SK"/>
        </w:rPr>
        <w:t>.</w:t>
      </w:r>
      <w:r w:rsidR="00F6351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Evidenčné listy </w:t>
      </w:r>
      <w:r w:rsidR="00632948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treba zaslať aj </w:t>
      </w:r>
      <w:r w:rsidR="00F6351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v elektronickej </w:t>
      </w:r>
      <w:r w:rsidR="00632948" w:rsidRPr="00AE2FFE">
        <w:rPr>
          <w:rFonts w:asciiTheme="majorHAnsi" w:eastAsia="Times New Roman" w:hAnsiTheme="majorHAnsi" w:cstheme="majorHAnsi"/>
          <w:color w:val="000000"/>
          <w:lang w:eastAsia="sk-SK"/>
        </w:rPr>
        <w:t>podobe</w:t>
      </w:r>
      <w:r w:rsidR="00F6351B" w:rsidRPr="00AE2FFE">
        <w:rPr>
          <w:rFonts w:asciiTheme="majorHAnsi" w:eastAsia="Times New Roman" w:hAnsiTheme="majorHAnsi" w:cstheme="majorHAnsi"/>
          <w:color w:val="000000"/>
          <w:lang w:eastAsia="sk-SK"/>
        </w:rPr>
        <w:t xml:space="preserve"> p. Špilovi. </w:t>
      </w:r>
    </w:p>
    <w:p w14:paraId="567C6454" w14:textId="582D6B39" w:rsidR="002E28B7" w:rsidRPr="00AE2FFE" w:rsidRDefault="0017577E" w:rsidP="00F3418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17577E">
        <w:rPr>
          <w:rFonts w:asciiTheme="majorHAnsi" w:eastAsia="Times New Roman" w:hAnsiTheme="majorHAnsi" w:cstheme="majorHAnsi"/>
          <w:color w:val="000000"/>
          <w:lang w:eastAsia="sk-SK"/>
        </w:rPr>
        <w:t xml:space="preserve">Delegáti jednotlivých základných organizácii donesú na konferenciu objednávku materiálu na rok 2026, rozdeľovník krúžkov, zoznam konštatovacích hodín a iné </w:t>
      </w:r>
      <w:r>
        <w:rPr>
          <w:rFonts w:asciiTheme="majorHAnsi" w:eastAsia="Times New Roman" w:hAnsiTheme="majorHAnsi" w:cstheme="majorHAnsi"/>
          <w:color w:val="000000"/>
          <w:lang w:eastAsia="sk-SK"/>
        </w:rPr>
        <w:t>veci ako po iné roky.</w:t>
      </w:r>
    </w:p>
    <w:p w14:paraId="7FE27D47" w14:textId="06107801" w:rsidR="008819E2" w:rsidRPr="0017577E" w:rsidRDefault="002E28B7" w:rsidP="0017577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7577E">
        <w:rPr>
          <w:rFonts w:asciiTheme="majorHAnsi" w:eastAsia="Times New Roman" w:hAnsiTheme="majorHAnsi" w:cstheme="majorHAnsi"/>
          <w:color w:val="000000"/>
          <w:lang w:eastAsia="sk-SK"/>
        </w:rPr>
        <w:t xml:space="preserve"> </w:t>
      </w:r>
    </w:p>
    <w:sectPr w:rsidR="008819E2" w:rsidRPr="0017577E" w:rsidSect="008F5B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96904"/>
    <w:multiLevelType w:val="hybridMultilevel"/>
    <w:tmpl w:val="398E8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9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60"/>
    <w:rsid w:val="000336C3"/>
    <w:rsid w:val="000F36E6"/>
    <w:rsid w:val="00117857"/>
    <w:rsid w:val="001230AC"/>
    <w:rsid w:val="0017577E"/>
    <w:rsid w:val="001A3E28"/>
    <w:rsid w:val="001A4E92"/>
    <w:rsid w:val="001C5110"/>
    <w:rsid w:val="00254FEB"/>
    <w:rsid w:val="002A06CD"/>
    <w:rsid w:val="002E28B7"/>
    <w:rsid w:val="003541A2"/>
    <w:rsid w:val="003A619B"/>
    <w:rsid w:val="003B25C7"/>
    <w:rsid w:val="003E71F5"/>
    <w:rsid w:val="004C17C2"/>
    <w:rsid w:val="004C7BAA"/>
    <w:rsid w:val="004D60B0"/>
    <w:rsid w:val="00542CCB"/>
    <w:rsid w:val="00632948"/>
    <w:rsid w:val="00641297"/>
    <w:rsid w:val="00693078"/>
    <w:rsid w:val="006C132A"/>
    <w:rsid w:val="007179BD"/>
    <w:rsid w:val="0078739F"/>
    <w:rsid w:val="007B2558"/>
    <w:rsid w:val="007C0164"/>
    <w:rsid w:val="007D37DC"/>
    <w:rsid w:val="007E187F"/>
    <w:rsid w:val="0083480C"/>
    <w:rsid w:val="0086074C"/>
    <w:rsid w:val="008819E2"/>
    <w:rsid w:val="008B0147"/>
    <w:rsid w:val="008B2B63"/>
    <w:rsid w:val="008C1EA5"/>
    <w:rsid w:val="008F5B05"/>
    <w:rsid w:val="009A445E"/>
    <w:rsid w:val="009C3962"/>
    <w:rsid w:val="00A55B77"/>
    <w:rsid w:val="00AE2FFE"/>
    <w:rsid w:val="00AF2C18"/>
    <w:rsid w:val="00BF153B"/>
    <w:rsid w:val="00C23A25"/>
    <w:rsid w:val="00C87758"/>
    <w:rsid w:val="00D530B8"/>
    <w:rsid w:val="00D71C82"/>
    <w:rsid w:val="00E123FF"/>
    <w:rsid w:val="00E41C5E"/>
    <w:rsid w:val="00E64860"/>
    <w:rsid w:val="00EE6D52"/>
    <w:rsid w:val="00F34188"/>
    <w:rsid w:val="00F6351B"/>
    <w:rsid w:val="00F83D47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06EB"/>
  <w15:chartTrackingRefBased/>
  <w15:docId w15:val="{A029B462-869C-4BF3-B28D-74D98E68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E639-8782-4420-94FE-B8D70EA4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Špila František Mgr. mjr.</dc:creator>
  <cp:keywords/>
  <dc:description/>
  <cp:lastModifiedBy>PC-PC</cp:lastModifiedBy>
  <cp:revision>16</cp:revision>
  <cp:lastPrinted>2022-12-16T12:09:00Z</cp:lastPrinted>
  <dcterms:created xsi:type="dcterms:W3CDTF">2022-12-16T11:50:00Z</dcterms:created>
  <dcterms:modified xsi:type="dcterms:W3CDTF">2025-12-26T20:44:00Z</dcterms:modified>
</cp:coreProperties>
</file>